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5BA6D" w14:textId="77777777" w:rsidR="002A40E2" w:rsidRPr="00A5577F" w:rsidRDefault="002A40E2" w:rsidP="00F249F4">
      <w:pPr>
        <w:pStyle w:val="FormulierFR"/>
        <w:numPr>
          <w:ilvl w:val="0"/>
          <w:numId w:val="0"/>
        </w:numPr>
        <w:ind w:left="720"/>
        <w:rPr>
          <w:lang w:val="en-GB"/>
        </w:rPr>
      </w:pPr>
      <w:bookmarkStart w:id="0" w:name="_Ref260089106"/>
      <w:r w:rsidRPr="00A5577F">
        <w:rPr>
          <w:lang w:val="en-GB"/>
        </w:rPr>
        <w:t>FORM01</w:t>
      </w:r>
      <w:r w:rsidR="006827D2">
        <w:rPr>
          <w:lang w:val="en-GB"/>
        </w:rPr>
        <w:t>b</w:t>
      </w:r>
      <w:r w:rsidRPr="00A5577F">
        <w:rPr>
          <w:lang w:val="en-GB"/>
        </w:rPr>
        <w:t>EN</w:t>
      </w:r>
    </w:p>
    <w:bookmarkEnd w:id="0"/>
    <w:p w14:paraId="29FDDA04" w14:textId="1287D10E" w:rsidR="002A40E2" w:rsidRPr="00A5577F" w:rsidRDefault="002A40E2" w:rsidP="00F249F4">
      <w:pPr>
        <w:keepNext/>
        <w:keepLines/>
        <w:jc w:val="right"/>
        <w:rPr>
          <w:rFonts w:cs="Calibri"/>
          <w:b/>
          <w:sz w:val="28"/>
          <w:szCs w:val="28"/>
          <w:lang w:val="en-GB"/>
        </w:rPr>
      </w:pPr>
      <w:r w:rsidRPr="00A5577F">
        <w:rPr>
          <w:rFonts w:cs="Calibri"/>
          <w:b/>
          <w:sz w:val="20"/>
          <w:lang w:val="en-GB"/>
        </w:rPr>
        <w:t>Valid as of 201</w:t>
      </w:r>
      <w:r w:rsidR="001E7809">
        <w:rPr>
          <w:rFonts w:cs="Calibri"/>
          <w:b/>
          <w:sz w:val="20"/>
          <w:lang w:val="en-GB"/>
        </w:rPr>
        <w:t>9</w:t>
      </w:r>
      <w:r w:rsidRPr="00A5577F">
        <w:rPr>
          <w:rFonts w:cs="Calibri"/>
          <w:b/>
          <w:sz w:val="20"/>
          <w:lang w:val="en-GB"/>
        </w:rPr>
        <w:t>-</w:t>
      </w:r>
      <w:r w:rsidR="001E7809">
        <w:rPr>
          <w:rFonts w:cs="Calibri"/>
          <w:b/>
          <w:sz w:val="20"/>
          <w:lang w:val="en-GB"/>
        </w:rPr>
        <w:t>12</w:t>
      </w:r>
      <w:r w:rsidR="00D8265A">
        <w:rPr>
          <w:rFonts w:cs="Calibri"/>
          <w:b/>
          <w:sz w:val="20"/>
          <w:lang w:val="en-GB"/>
        </w:rPr>
        <w:t>-</w:t>
      </w:r>
      <w:r w:rsidR="001E7809">
        <w:rPr>
          <w:rFonts w:cs="Calibri"/>
          <w:b/>
          <w:sz w:val="20"/>
          <w:lang w:val="en-GB"/>
        </w:rPr>
        <w:t>1</w:t>
      </w:r>
      <w:r w:rsidR="00D8265A">
        <w:rPr>
          <w:rFonts w:cs="Calibri"/>
          <w:b/>
          <w:sz w:val="20"/>
          <w:lang w:val="en-GB"/>
        </w:rPr>
        <w:t>7</w:t>
      </w:r>
    </w:p>
    <w:p w14:paraId="0AA18D05" w14:textId="77777777" w:rsidR="00165012" w:rsidRPr="00E978E9" w:rsidRDefault="005C0190" w:rsidP="00F249F4">
      <w:pPr>
        <w:keepLines/>
        <w:jc w:val="center"/>
        <w:rPr>
          <w:b/>
          <w:sz w:val="28"/>
          <w:szCs w:val="36"/>
          <w:lang w:val="en-US"/>
        </w:rPr>
      </w:pPr>
      <w:r w:rsidRPr="00E978E9">
        <w:rPr>
          <w:rFonts w:cs="Calibri"/>
          <w:b/>
          <w:sz w:val="28"/>
          <w:szCs w:val="36"/>
          <w:lang w:val="en-GB"/>
        </w:rPr>
        <w:t>Application</w:t>
      </w:r>
      <w:r w:rsidR="002A40E2" w:rsidRPr="00E978E9">
        <w:rPr>
          <w:rFonts w:cs="Calibri"/>
          <w:b/>
          <w:sz w:val="28"/>
          <w:szCs w:val="36"/>
          <w:lang w:val="en-GB"/>
        </w:rPr>
        <w:t xml:space="preserve"> form</w:t>
      </w:r>
      <w:r w:rsidR="006827D2" w:rsidRPr="00E978E9">
        <w:rPr>
          <w:rFonts w:cs="Calibri"/>
          <w:b/>
          <w:sz w:val="28"/>
          <w:szCs w:val="36"/>
          <w:lang w:val="en-GB"/>
        </w:rPr>
        <w:t xml:space="preserve"> for a European Technical Assessment (ETA)</w:t>
      </w:r>
      <w:r w:rsidR="00165012" w:rsidRPr="00E978E9">
        <w:rPr>
          <w:rFonts w:cs="Calibri"/>
          <w:b/>
          <w:sz w:val="28"/>
          <w:szCs w:val="36"/>
          <w:lang w:val="en-GB"/>
        </w:rPr>
        <w:t xml:space="preserve"> </w:t>
      </w:r>
      <w:r w:rsidR="00165012" w:rsidRPr="00E978E9">
        <w:rPr>
          <w:b/>
          <w:sz w:val="28"/>
          <w:szCs w:val="36"/>
          <w:lang w:val="en-US"/>
        </w:rPr>
        <w:t>referred to in Article 26 of the Regulation (EU) No. 305/2011</w:t>
      </w:r>
      <w:r w:rsidR="00165012" w:rsidRPr="00E978E9">
        <w:rPr>
          <w:rStyle w:val="FootnoteReference"/>
          <w:b/>
          <w:sz w:val="28"/>
          <w:szCs w:val="36"/>
        </w:rPr>
        <w:footnoteReference w:id="1"/>
      </w:r>
    </w:p>
    <w:p w14:paraId="72ABA9D1" w14:textId="77777777" w:rsidR="00927408" w:rsidRPr="00927408" w:rsidRDefault="00F74364" w:rsidP="00F249F4">
      <w:pPr>
        <w:keepLines/>
        <w:tabs>
          <w:tab w:val="right" w:pos="8860"/>
        </w:tabs>
        <w:spacing w:line="280" w:lineRule="atLeast"/>
        <w:jc w:val="left"/>
        <w:rPr>
          <w:rFonts w:cs="Calibri"/>
          <w:sz w:val="18"/>
          <w:lang w:val="en-GB"/>
        </w:rPr>
      </w:pPr>
      <w:r w:rsidRPr="00F74364">
        <w:rPr>
          <w:rFonts w:cs="Calibri"/>
          <w:sz w:val="18"/>
          <w:lang w:val="en-GB"/>
        </w:rPr>
        <w:t xml:space="preserve">Remark: All references to articles in the text below refer to the </w:t>
      </w:r>
      <w:r w:rsidR="00AA1366">
        <w:rPr>
          <w:rFonts w:cs="Calibri"/>
          <w:sz w:val="18"/>
          <w:lang w:val="en-GB"/>
        </w:rPr>
        <w:t xml:space="preserve">UBAtc’s </w:t>
      </w:r>
      <w:r w:rsidR="006827D2">
        <w:rPr>
          <w:rFonts w:cs="Calibri"/>
          <w:sz w:val="18"/>
          <w:lang w:val="en-GB"/>
        </w:rPr>
        <w:t xml:space="preserve">European Technical Assessment </w:t>
      </w:r>
      <w:r w:rsidR="00AA1366">
        <w:rPr>
          <w:rFonts w:cs="Calibri"/>
          <w:sz w:val="18"/>
          <w:lang w:val="en-GB"/>
        </w:rPr>
        <w:t>R</w:t>
      </w:r>
      <w:r w:rsidRPr="00F74364">
        <w:rPr>
          <w:rFonts w:cs="Calibri"/>
          <w:sz w:val="18"/>
          <w:lang w:val="en-GB"/>
        </w:rPr>
        <w:t>egulation (</w:t>
      </w:r>
      <w:r w:rsidR="00927408">
        <w:rPr>
          <w:rFonts w:cs="Calibri"/>
          <w:sz w:val="18"/>
          <w:lang w:val="en-GB"/>
        </w:rPr>
        <w:t>see</w:t>
      </w:r>
      <w:r w:rsidRPr="00F74364">
        <w:rPr>
          <w:rFonts w:cs="Calibri"/>
          <w:sz w:val="18"/>
          <w:lang w:val="en-GB"/>
        </w:rPr>
        <w:t xml:space="preserve"> </w:t>
      </w:r>
      <w:hyperlink r:id="rId8" w:history="1">
        <w:r w:rsidRPr="00F74364">
          <w:rPr>
            <w:rStyle w:val="Hyperlink"/>
            <w:rFonts w:cs="Calibri"/>
            <w:sz w:val="18"/>
            <w:lang w:val="en-GB"/>
          </w:rPr>
          <w:t>www.</w:t>
        </w:r>
        <w:r w:rsidR="008615F2">
          <w:rPr>
            <w:rStyle w:val="Hyperlink"/>
            <w:rFonts w:cs="Calibri"/>
            <w:sz w:val="18"/>
            <w:lang w:val="en-GB"/>
          </w:rPr>
          <w:t>ubatc</w:t>
        </w:r>
        <w:r w:rsidRPr="00F74364">
          <w:rPr>
            <w:rStyle w:val="Hyperlink"/>
            <w:rFonts w:cs="Calibri"/>
            <w:sz w:val="18"/>
            <w:lang w:val="en-GB"/>
          </w:rPr>
          <w:t>.be</w:t>
        </w:r>
      </w:hyperlink>
      <w:r w:rsidRPr="00F74364">
        <w:rPr>
          <w:rFonts w:cs="Calibri"/>
          <w:sz w:val="18"/>
          <w:lang w:val="en-GB"/>
        </w:rPr>
        <w:t xml:space="preserve">). </w:t>
      </w:r>
    </w:p>
    <w:p w14:paraId="3E9EAF30" w14:textId="77777777" w:rsidR="002A40E2" w:rsidRPr="009E66E1" w:rsidRDefault="005C0190" w:rsidP="00F249F4">
      <w:pPr>
        <w:keepLines/>
        <w:tabs>
          <w:tab w:val="center" w:pos="6540"/>
        </w:tabs>
        <w:spacing w:line="300" w:lineRule="atLeast"/>
        <w:rPr>
          <w:rFonts w:cs="Calibri"/>
          <w:sz w:val="18"/>
          <w:lang w:val="en-GB"/>
        </w:rPr>
      </w:pPr>
      <w:r>
        <w:rPr>
          <w:rFonts w:cs="Calibri"/>
          <w:b/>
          <w:sz w:val="20"/>
          <w:lang w:val="en-GB"/>
        </w:rPr>
        <w:t>Applicant</w:t>
      </w:r>
      <w:r w:rsidR="002A40E2" w:rsidRPr="00A5577F">
        <w:rPr>
          <w:rFonts w:cs="Calibri"/>
          <w:b/>
          <w:sz w:val="20"/>
          <w:lang w:val="en-GB"/>
        </w:rPr>
        <w:t xml:space="preserve">’s administrative details </w:t>
      </w:r>
      <w:r w:rsidR="00E44EC5" w:rsidRPr="009E66E1">
        <w:rPr>
          <w:rFonts w:cs="Calibri"/>
          <w:sz w:val="18"/>
          <w:lang w:val="en-GB"/>
        </w:rPr>
        <w:t>(</w:t>
      </w:r>
      <w:r w:rsidR="006978BA" w:rsidRPr="009E66E1">
        <w:rPr>
          <w:rFonts w:cs="Calibri"/>
          <w:sz w:val="18"/>
          <w:lang w:val="en-GB"/>
        </w:rPr>
        <w:t xml:space="preserve">usually </w:t>
      </w:r>
      <w:r w:rsidR="00575B55" w:rsidRPr="009E66E1">
        <w:rPr>
          <w:sz w:val="18"/>
          <w:lang w:val="en-US"/>
        </w:rPr>
        <w:t>manufacturer or his authorised representative established in the EEA, Switzerland or Turkey; in the latter case, the application has to be accompanied by the authorisation given by the manufacturer,</w:t>
      </w:r>
      <w:r w:rsidR="00575B55" w:rsidRPr="009E66E1">
        <w:rPr>
          <w:rFonts w:cs="Calibri"/>
          <w:sz w:val="18"/>
          <w:lang w:val="en-GB"/>
        </w:rPr>
        <w:t xml:space="preserve"> </w:t>
      </w:r>
      <w:r w:rsidR="00E44EC5" w:rsidRPr="009E66E1">
        <w:rPr>
          <w:rFonts w:cs="Calibri"/>
          <w:sz w:val="18"/>
          <w:lang w:val="en-GB"/>
        </w:rPr>
        <w:t>see Articl</w:t>
      </w:r>
      <w:r w:rsidR="006827D2" w:rsidRPr="009E66E1">
        <w:rPr>
          <w:rFonts w:cs="Calibri"/>
          <w:sz w:val="18"/>
          <w:lang w:val="en-GB"/>
        </w:rPr>
        <w:t xml:space="preserve">e </w:t>
      </w:r>
      <w:r w:rsidR="00922C8A">
        <w:rPr>
          <w:rFonts w:cs="Calibri"/>
          <w:sz w:val="18"/>
          <w:lang w:val="en-GB"/>
        </w:rPr>
        <w:t>4</w:t>
      </w:r>
      <w:r w:rsidR="00E44EC5" w:rsidRPr="009E66E1">
        <w:rPr>
          <w:rFonts w:cs="Calibri"/>
          <w:sz w:val="18"/>
          <w:lang w:val="en-GB"/>
        </w:rPr>
        <w:t>)</w:t>
      </w:r>
    </w:p>
    <w:p w14:paraId="68B38C71" w14:textId="77777777" w:rsidR="002A40E2" w:rsidRPr="00A5577F" w:rsidRDefault="002A40E2" w:rsidP="00F249F4">
      <w:pPr>
        <w:keepLines/>
        <w:tabs>
          <w:tab w:val="center" w:pos="6540"/>
        </w:tabs>
        <w:spacing w:line="300" w:lineRule="atLeast"/>
        <w:ind w:left="426"/>
        <w:rPr>
          <w:rFonts w:cs="Calibri"/>
          <w:sz w:val="20"/>
          <w:lang w:val="en-GB"/>
        </w:rPr>
      </w:pPr>
      <w:r w:rsidRPr="00A5577F">
        <w:rPr>
          <w:rFonts w:cs="Calibri"/>
          <w:sz w:val="20"/>
          <w:lang w:val="en-GB"/>
        </w:rPr>
        <w:t>The undersigned:</w:t>
      </w:r>
    </w:p>
    <w:tbl>
      <w:tblPr>
        <w:tblW w:w="10018" w:type="dxa"/>
        <w:tblInd w:w="392" w:type="dxa"/>
        <w:tblLook w:val="01E0" w:firstRow="1" w:lastRow="1" w:firstColumn="1" w:lastColumn="1" w:noHBand="0" w:noVBand="0"/>
      </w:tblPr>
      <w:tblGrid>
        <w:gridCol w:w="2504"/>
        <w:gridCol w:w="2504"/>
        <w:gridCol w:w="2505"/>
        <w:gridCol w:w="2505"/>
      </w:tblGrid>
      <w:tr w:rsidR="002A40E2" w:rsidRPr="00A5577F" w14:paraId="00116D15" w14:textId="77777777" w:rsidTr="005C0190">
        <w:tc>
          <w:tcPr>
            <w:tcW w:w="2504" w:type="dxa"/>
          </w:tcPr>
          <w:p w14:paraId="4B1FBA3E"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Surname</w:t>
            </w:r>
          </w:p>
        </w:tc>
        <w:tc>
          <w:tcPr>
            <w:tcW w:w="2504" w:type="dxa"/>
          </w:tcPr>
          <w:p w14:paraId="1B38CBA5"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6CE93ABA"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Last name</w:t>
            </w:r>
          </w:p>
        </w:tc>
        <w:tc>
          <w:tcPr>
            <w:tcW w:w="2505" w:type="dxa"/>
          </w:tcPr>
          <w:p w14:paraId="4A7EDDD7"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512AF108" w14:textId="77777777" w:rsidTr="005C0190">
        <w:tc>
          <w:tcPr>
            <w:tcW w:w="2504" w:type="dxa"/>
          </w:tcPr>
          <w:p w14:paraId="3792684A"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 xml:space="preserve">Address </w:t>
            </w:r>
          </w:p>
        </w:tc>
        <w:tc>
          <w:tcPr>
            <w:tcW w:w="7514" w:type="dxa"/>
            <w:gridSpan w:val="3"/>
          </w:tcPr>
          <w:p w14:paraId="06B7B86D"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66E4C672" w14:textId="77777777" w:rsidTr="005C0190">
        <w:tc>
          <w:tcPr>
            <w:tcW w:w="2504" w:type="dxa"/>
          </w:tcPr>
          <w:p w14:paraId="776DAC06"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Postal code</w:t>
            </w:r>
          </w:p>
        </w:tc>
        <w:tc>
          <w:tcPr>
            <w:tcW w:w="2504" w:type="dxa"/>
          </w:tcPr>
          <w:p w14:paraId="456D6681"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11023450"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Town/Commune</w:t>
            </w:r>
          </w:p>
        </w:tc>
        <w:tc>
          <w:tcPr>
            <w:tcW w:w="2505" w:type="dxa"/>
          </w:tcPr>
          <w:p w14:paraId="1C9DA58D"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0A9D1234" w14:textId="77777777" w:rsidTr="005C0190">
        <w:tc>
          <w:tcPr>
            <w:tcW w:w="2504" w:type="dxa"/>
          </w:tcPr>
          <w:p w14:paraId="719DF467"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E-mail address</w:t>
            </w:r>
          </w:p>
        </w:tc>
        <w:tc>
          <w:tcPr>
            <w:tcW w:w="7514" w:type="dxa"/>
            <w:gridSpan w:val="3"/>
          </w:tcPr>
          <w:p w14:paraId="53B61053"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4EFC5EE2" w14:textId="77777777" w:rsidTr="005C0190">
        <w:tc>
          <w:tcPr>
            <w:tcW w:w="2504" w:type="dxa"/>
          </w:tcPr>
          <w:p w14:paraId="46D00465"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Telephone</w:t>
            </w:r>
          </w:p>
        </w:tc>
        <w:tc>
          <w:tcPr>
            <w:tcW w:w="2504" w:type="dxa"/>
          </w:tcPr>
          <w:p w14:paraId="354576AD"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44E69879"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Fax</w:t>
            </w:r>
          </w:p>
        </w:tc>
        <w:tc>
          <w:tcPr>
            <w:tcW w:w="2505" w:type="dxa"/>
          </w:tcPr>
          <w:p w14:paraId="5D743AB0"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42D0E1FD" w14:textId="77777777" w:rsidR="002A40E2" w:rsidRPr="00A5577F" w:rsidRDefault="002A40E2" w:rsidP="00F249F4">
      <w:pPr>
        <w:keepLines/>
        <w:spacing w:line="300" w:lineRule="atLeast"/>
        <w:ind w:left="426"/>
        <w:rPr>
          <w:rFonts w:cs="Calibri"/>
          <w:sz w:val="20"/>
          <w:lang w:val="en-GB"/>
        </w:rPr>
      </w:pPr>
      <w:r w:rsidRPr="00A5577F">
        <w:rPr>
          <w:rFonts w:cs="Calibri"/>
          <w:sz w:val="20"/>
          <w:lang w:val="en-GB"/>
        </w:rPr>
        <w:t xml:space="preserve"> </w:t>
      </w:r>
      <w:r w:rsidR="00D376BE" w:rsidRPr="00A5577F">
        <w:rPr>
          <w:rFonts w:cs="Calibri"/>
          <w:sz w:val="20"/>
          <w:lang w:val="en-GB"/>
        </w:rPr>
        <w:fldChar w:fldCharType="begin">
          <w:ffData>
            <w:name w:val="Check1"/>
            <w:enabled/>
            <w:calcOnExit w:val="0"/>
            <w:checkBox>
              <w:sizeAuto/>
              <w:default w:val="0"/>
            </w:checkBox>
          </w:ffData>
        </w:fldChar>
      </w:r>
      <w:r w:rsidRPr="00A5577F">
        <w:rPr>
          <w:rFonts w:cs="Calibri"/>
          <w:sz w:val="20"/>
          <w:lang w:val="en-GB"/>
        </w:rPr>
        <w:instrText xml:space="preserve"> FORMCHECKBOX </w:instrText>
      </w:r>
      <w:r w:rsidR="00D376BE" w:rsidRPr="00A5577F">
        <w:rPr>
          <w:rFonts w:cs="Calibri"/>
          <w:sz w:val="20"/>
          <w:lang w:val="en-GB"/>
        </w:rPr>
      </w:r>
      <w:r w:rsidR="00D376BE" w:rsidRPr="00A5577F">
        <w:rPr>
          <w:rFonts w:cs="Calibri"/>
          <w:sz w:val="20"/>
          <w:lang w:val="en-GB"/>
        </w:rPr>
        <w:fldChar w:fldCharType="separate"/>
      </w:r>
      <w:r w:rsidR="00D376BE" w:rsidRPr="00A5577F">
        <w:rPr>
          <w:rFonts w:cs="Calibri"/>
          <w:sz w:val="20"/>
          <w:lang w:val="en-GB"/>
        </w:rPr>
        <w:fldChar w:fldCharType="end"/>
      </w:r>
      <w:r w:rsidRPr="00A5577F">
        <w:rPr>
          <w:rFonts w:cs="Calibri"/>
          <w:sz w:val="20"/>
          <w:lang w:val="en-GB"/>
        </w:rPr>
        <w:tab/>
        <w:t xml:space="preserve">  On his/her own behalf</w:t>
      </w:r>
    </w:p>
    <w:p w14:paraId="627A713D" w14:textId="77777777" w:rsidR="002A40E2" w:rsidRPr="00A5577F" w:rsidRDefault="002A40E2" w:rsidP="00F249F4">
      <w:pPr>
        <w:keepLines/>
        <w:spacing w:line="300" w:lineRule="atLeast"/>
        <w:ind w:left="426"/>
        <w:rPr>
          <w:rFonts w:cs="Calibri"/>
          <w:sz w:val="20"/>
          <w:lang w:val="en-GB"/>
        </w:rPr>
      </w:pPr>
      <w:r w:rsidRPr="00A5577F">
        <w:rPr>
          <w:rFonts w:cs="Calibri"/>
          <w:sz w:val="20"/>
          <w:lang w:val="en-GB"/>
        </w:rPr>
        <w:t xml:space="preserve"> </w:t>
      </w:r>
      <w:r w:rsidR="00D376BE" w:rsidRPr="00A5577F">
        <w:rPr>
          <w:rFonts w:cs="Calibri"/>
          <w:sz w:val="20"/>
          <w:lang w:val="en-GB"/>
        </w:rPr>
        <w:fldChar w:fldCharType="begin">
          <w:ffData>
            <w:name w:val="Check2"/>
            <w:enabled/>
            <w:calcOnExit w:val="0"/>
            <w:checkBox>
              <w:sizeAuto/>
              <w:default w:val="0"/>
            </w:checkBox>
          </w:ffData>
        </w:fldChar>
      </w:r>
      <w:r w:rsidRPr="00A5577F">
        <w:rPr>
          <w:rFonts w:cs="Calibri"/>
          <w:sz w:val="20"/>
          <w:lang w:val="en-GB"/>
        </w:rPr>
        <w:instrText xml:space="preserve"> FORMCHECKBOX </w:instrText>
      </w:r>
      <w:r w:rsidR="00D376BE" w:rsidRPr="00A5577F">
        <w:rPr>
          <w:rFonts w:cs="Calibri"/>
          <w:sz w:val="20"/>
          <w:lang w:val="en-GB"/>
        </w:rPr>
      </w:r>
      <w:r w:rsidR="00D376BE" w:rsidRPr="00A5577F">
        <w:rPr>
          <w:rFonts w:cs="Calibri"/>
          <w:sz w:val="20"/>
          <w:lang w:val="en-GB"/>
        </w:rPr>
        <w:fldChar w:fldCharType="separate"/>
      </w:r>
      <w:r w:rsidR="00D376BE" w:rsidRPr="00A5577F">
        <w:rPr>
          <w:rFonts w:cs="Calibri"/>
          <w:sz w:val="20"/>
          <w:lang w:val="en-GB"/>
        </w:rPr>
        <w:fldChar w:fldCharType="end"/>
      </w:r>
      <w:r w:rsidRPr="00A5577F">
        <w:rPr>
          <w:rFonts w:cs="Calibri"/>
          <w:sz w:val="20"/>
          <w:lang w:val="en-GB"/>
        </w:rPr>
        <w:tab/>
        <w:t xml:space="preserve">  On the behalf of company:</w:t>
      </w:r>
    </w:p>
    <w:tbl>
      <w:tblPr>
        <w:tblW w:w="10018" w:type="dxa"/>
        <w:tblInd w:w="392" w:type="dxa"/>
        <w:tblLook w:val="01E0" w:firstRow="1" w:lastRow="1" w:firstColumn="1" w:lastColumn="1" w:noHBand="0" w:noVBand="0"/>
      </w:tblPr>
      <w:tblGrid>
        <w:gridCol w:w="2504"/>
        <w:gridCol w:w="2504"/>
        <w:gridCol w:w="2505"/>
        <w:gridCol w:w="2505"/>
      </w:tblGrid>
      <w:tr w:rsidR="002A40E2" w:rsidRPr="00A5577F" w14:paraId="6AB2E560" w14:textId="77777777" w:rsidTr="005C0190">
        <w:tc>
          <w:tcPr>
            <w:tcW w:w="2504" w:type="dxa"/>
          </w:tcPr>
          <w:p w14:paraId="0E571232"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Name</w:t>
            </w:r>
          </w:p>
        </w:tc>
        <w:tc>
          <w:tcPr>
            <w:tcW w:w="7514" w:type="dxa"/>
            <w:gridSpan w:val="3"/>
          </w:tcPr>
          <w:p w14:paraId="3D61C442"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305E3B19" w14:textId="77777777" w:rsidTr="005C0190">
        <w:tc>
          <w:tcPr>
            <w:tcW w:w="2504" w:type="dxa"/>
          </w:tcPr>
          <w:p w14:paraId="6C168610"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 xml:space="preserve">Address </w:t>
            </w:r>
          </w:p>
        </w:tc>
        <w:tc>
          <w:tcPr>
            <w:tcW w:w="7514" w:type="dxa"/>
            <w:gridSpan w:val="3"/>
          </w:tcPr>
          <w:p w14:paraId="37220D1F"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616F7155" w14:textId="77777777" w:rsidTr="005C0190">
        <w:tc>
          <w:tcPr>
            <w:tcW w:w="2504" w:type="dxa"/>
          </w:tcPr>
          <w:p w14:paraId="2A0E09F2"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Postal code</w:t>
            </w:r>
          </w:p>
        </w:tc>
        <w:tc>
          <w:tcPr>
            <w:tcW w:w="2504" w:type="dxa"/>
          </w:tcPr>
          <w:p w14:paraId="77A056E9"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5D332C38"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Town/Commune</w:t>
            </w:r>
          </w:p>
        </w:tc>
        <w:tc>
          <w:tcPr>
            <w:tcW w:w="2505" w:type="dxa"/>
          </w:tcPr>
          <w:p w14:paraId="0F3438B0"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7FEE3C0" w14:textId="77777777" w:rsidTr="005C0190">
        <w:tc>
          <w:tcPr>
            <w:tcW w:w="2504" w:type="dxa"/>
          </w:tcPr>
          <w:p w14:paraId="0B5BA8F7"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E-mail address</w:t>
            </w:r>
          </w:p>
        </w:tc>
        <w:tc>
          <w:tcPr>
            <w:tcW w:w="2504" w:type="dxa"/>
          </w:tcPr>
          <w:p w14:paraId="566DD276"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4E2FE4B0"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 xml:space="preserve">URL of Internet site </w:t>
            </w:r>
          </w:p>
        </w:tc>
        <w:tc>
          <w:tcPr>
            <w:tcW w:w="2505" w:type="dxa"/>
          </w:tcPr>
          <w:p w14:paraId="1E651C64"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A5AD8B1" w14:textId="77777777" w:rsidTr="005C0190">
        <w:tc>
          <w:tcPr>
            <w:tcW w:w="2504" w:type="dxa"/>
          </w:tcPr>
          <w:p w14:paraId="7873F1CC"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Telephone</w:t>
            </w:r>
          </w:p>
        </w:tc>
        <w:tc>
          <w:tcPr>
            <w:tcW w:w="2504" w:type="dxa"/>
          </w:tcPr>
          <w:p w14:paraId="13101008"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6A43AC31"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Fax</w:t>
            </w:r>
          </w:p>
        </w:tc>
        <w:tc>
          <w:tcPr>
            <w:tcW w:w="2505" w:type="dxa"/>
          </w:tcPr>
          <w:p w14:paraId="4131B0DD"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7A37BFEF" w14:textId="77777777" w:rsidR="00575B55" w:rsidRDefault="00575B55" w:rsidP="00F249F4">
      <w:pPr>
        <w:keepLines/>
        <w:tabs>
          <w:tab w:val="right" w:leader="dot" w:pos="9072"/>
        </w:tabs>
        <w:rPr>
          <w:rFonts w:cs="Calibri"/>
          <w:b/>
          <w:sz w:val="20"/>
          <w:lang w:val="en-GB"/>
        </w:rPr>
      </w:pPr>
    </w:p>
    <w:p w14:paraId="47CB3886" w14:textId="77777777" w:rsidR="002A40E2" w:rsidRPr="00A5577F" w:rsidRDefault="002A40E2" w:rsidP="00F249F4">
      <w:pPr>
        <w:keepLines/>
        <w:tabs>
          <w:tab w:val="right" w:leader="dot" w:pos="9072"/>
        </w:tabs>
        <w:rPr>
          <w:rFonts w:cs="Calibri"/>
          <w:b/>
          <w:sz w:val="20"/>
          <w:lang w:val="en-GB"/>
        </w:rPr>
      </w:pPr>
      <w:r w:rsidRPr="00A5577F">
        <w:rPr>
          <w:rFonts w:cs="Calibri"/>
          <w:b/>
          <w:sz w:val="20"/>
          <w:lang w:val="en-GB"/>
        </w:rPr>
        <w:t xml:space="preserve">Company to be mentioned as </w:t>
      </w:r>
      <w:r w:rsidR="006827D2">
        <w:rPr>
          <w:rFonts w:cs="Calibri"/>
          <w:b/>
          <w:sz w:val="20"/>
          <w:lang w:val="en-GB"/>
        </w:rPr>
        <w:t>ETA-</w:t>
      </w:r>
      <w:r w:rsidRPr="00A5577F">
        <w:rPr>
          <w:rFonts w:cs="Calibri"/>
          <w:b/>
          <w:sz w:val="20"/>
          <w:lang w:val="en-GB"/>
        </w:rPr>
        <w:t>holder</w:t>
      </w:r>
      <w:r w:rsidRPr="005F494A">
        <w:rPr>
          <w:rFonts w:cs="Calibri"/>
          <w:sz w:val="20"/>
          <w:lang w:val="en-GB"/>
        </w:rPr>
        <w:t xml:space="preserve"> </w:t>
      </w:r>
      <w:r w:rsidRPr="009E66E1">
        <w:rPr>
          <w:rFonts w:cs="Calibri"/>
          <w:sz w:val="18"/>
          <w:lang w:val="en-GB"/>
        </w:rPr>
        <w:t xml:space="preserve">(only if this is different than the </w:t>
      </w:r>
      <w:r w:rsidR="00723541" w:rsidRPr="009E66E1">
        <w:rPr>
          <w:rFonts w:cs="Calibri"/>
          <w:sz w:val="18"/>
          <w:lang w:val="en-GB"/>
        </w:rPr>
        <w:t>applicant</w:t>
      </w:r>
      <w:r w:rsidRPr="009E66E1">
        <w:rPr>
          <w:rFonts w:cs="Calibri"/>
          <w:sz w:val="18"/>
          <w:lang w:val="en-GB"/>
        </w:rPr>
        <w:t>)</w:t>
      </w:r>
      <w:r w:rsidR="005A0AE5" w:rsidRPr="009E66E1">
        <w:rPr>
          <w:rStyle w:val="FootnoteReference"/>
          <w:rFonts w:cs="Calibri"/>
          <w:sz w:val="18"/>
          <w:lang w:val="en-GB"/>
        </w:rPr>
        <w:footnoteReference w:id="2"/>
      </w:r>
      <w:r w:rsidRPr="009E66E1">
        <w:rPr>
          <w:rFonts w:cs="Calibri"/>
          <w:sz w:val="18"/>
          <w:lang w:val="en-GB"/>
        </w:rPr>
        <w:t xml:space="preserve"> (see </w:t>
      </w:r>
      <w:r w:rsidR="006827D2" w:rsidRPr="009E66E1">
        <w:rPr>
          <w:rFonts w:cs="Calibri"/>
          <w:sz w:val="18"/>
          <w:lang w:val="en-GB"/>
        </w:rPr>
        <w:t xml:space="preserve">Art. </w:t>
      </w:r>
      <w:r w:rsidR="00922C8A">
        <w:rPr>
          <w:rFonts w:cs="Calibri"/>
          <w:sz w:val="18"/>
          <w:lang w:val="en-GB"/>
        </w:rPr>
        <w:t>1</w:t>
      </w:r>
      <w:r w:rsidR="006827D2" w:rsidRPr="009E66E1">
        <w:rPr>
          <w:rFonts w:cs="Calibri"/>
          <w:sz w:val="18"/>
          <w:lang w:val="en-GB"/>
        </w:rPr>
        <w:t>, d</w:t>
      </w:r>
      <w:r w:rsidRPr="009E66E1">
        <w:rPr>
          <w:rFonts w:cs="Calibri"/>
          <w:sz w:val="18"/>
          <w:lang w:val="en-GB"/>
        </w:rPr>
        <w:t xml:space="preserve">efinition </w:t>
      </w:r>
      <w:r w:rsidR="00922C8A">
        <w:rPr>
          <w:rFonts w:cs="Calibri"/>
          <w:sz w:val="18"/>
          <w:lang w:val="en-GB"/>
        </w:rPr>
        <w:t>2</w:t>
      </w:r>
      <w:r w:rsidRPr="009E66E1">
        <w:rPr>
          <w:rFonts w:cs="Calibri"/>
          <w:sz w:val="18"/>
          <w:lang w:val="en-GB"/>
        </w:rPr>
        <w:t>)</w:t>
      </w:r>
    </w:p>
    <w:tbl>
      <w:tblPr>
        <w:tblW w:w="10018" w:type="dxa"/>
        <w:tblInd w:w="392" w:type="dxa"/>
        <w:tblLook w:val="01E0" w:firstRow="1" w:lastRow="1" w:firstColumn="1" w:lastColumn="1" w:noHBand="0" w:noVBand="0"/>
      </w:tblPr>
      <w:tblGrid>
        <w:gridCol w:w="2504"/>
        <w:gridCol w:w="2504"/>
        <w:gridCol w:w="2505"/>
        <w:gridCol w:w="2505"/>
      </w:tblGrid>
      <w:tr w:rsidR="002A40E2" w:rsidRPr="00A5577F" w14:paraId="67B8EDCB" w14:textId="77777777" w:rsidTr="005C0190">
        <w:tc>
          <w:tcPr>
            <w:tcW w:w="2504" w:type="dxa"/>
          </w:tcPr>
          <w:p w14:paraId="5A443A87"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Name</w:t>
            </w:r>
          </w:p>
        </w:tc>
        <w:tc>
          <w:tcPr>
            <w:tcW w:w="7514" w:type="dxa"/>
            <w:gridSpan w:val="3"/>
          </w:tcPr>
          <w:p w14:paraId="068642AF"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05D7191B" w14:textId="77777777" w:rsidTr="005C0190">
        <w:tc>
          <w:tcPr>
            <w:tcW w:w="2504" w:type="dxa"/>
          </w:tcPr>
          <w:p w14:paraId="3C8763C1"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 xml:space="preserve">Address </w:t>
            </w:r>
          </w:p>
        </w:tc>
        <w:tc>
          <w:tcPr>
            <w:tcW w:w="7514" w:type="dxa"/>
            <w:gridSpan w:val="3"/>
          </w:tcPr>
          <w:p w14:paraId="310AC93E"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377B547" w14:textId="77777777" w:rsidTr="005C0190">
        <w:tc>
          <w:tcPr>
            <w:tcW w:w="2504" w:type="dxa"/>
          </w:tcPr>
          <w:p w14:paraId="27EAE286"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Postal code</w:t>
            </w:r>
          </w:p>
        </w:tc>
        <w:tc>
          <w:tcPr>
            <w:tcW w:w="2504" w:type="dxa"/>
          </w:tcPr>
          <w:p w14:paraId="7900ED9E"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33A8B66B"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Town/Commune</w:t>
            </w:r>
          </w:p>
        </w:tc>
        <w:tc>
          <w:tcPr>
            <w:tcW w:w="2505" w:type="dxa"/>
          </w:tcPr>
          <w:p w14:paraId="6A6AEFA0"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48ECD6CD" w14:textId="77777777" w:rsidTr="005C0190">
        <w:tc>
          <w:tcPr>
            <w:tcW w:w="2504" w:type="dxa"/>
          </w:tcPr>
          <w:p w14:paraId="42722AB4"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E-mail address</w:t>
            </w:r>
          </w:p>
        </w:tc>
        <w:tc>
          <w:tcPr>
            <w:tcW w:w="2504" w:type="dxa"/>
          </w:tcPr>
          <w:p w14:paraId="30DD00ED"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29794D28"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 xml:space="preserve">URL of Internet site </w:t>
            </w:r>
          </w:p>
        </w:tc>
        <w:tc>
          <w:tcPr>
            <w:tcW w:w="2505" w:type="dxa"/>
          </w:tcPr>
          <w:p w14:paraId="2D91AED4"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6F2AA351" w14:textId="77777777" w:rsidTr="005C0190">
        <w:tc>
          <w:tcPr>
            <w:tcW w:w="2504" w:type="dxa"/>
          </w:tcPr>
          <w:p w14:paraId="40F963DE"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Telephone</w:t>
            </w:r>
          </w:p>
        </w:tc>
        <w:tc>
          <w:tcPr>
            <w:tcW w:w="2504" w:type="dxa"/>
          </w:tcPr>
          <w:p w14:paraId="3A791CFB"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5359A126"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Fax</w:t>
            </w:r>
          </w:p>
        </w:tc>
        <w:tc>
          <w:tcPr>
            <w:tcW w:w="2505" w:type="dxa"/>
          </w:tcPr>
          <w:p w14:paraId="30881216"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015DD407" w14:textId="77777777" w:rsidTr="005C0190">
        <w:tc>
          <w:tcPr>
            <w:tcW w:w="2504" w:type="dxa"/>
          </w:tcPr>
          <w:p w14:paraId="51C845A6" w14:textId="77777777" w:rsidR="002A40E2" w:rsidRPr="00A5577F" w:rsidRDefault="002A40E2" w:rsidP="00F249F4">
            <w:pPr>
              <w:keepNext/>
              <w:keepLines/>
              <w:tabs>
                <w:tab w:val="center" w:pos="6540"/>
              </w:tabs>
              <w:spacing w:line="300" w:lineRule="atLeast"/>
              <w:rPr>
                <w:rFonts w:cs="Calibri"/>
                <w:sz w:val="20"/>
                <w:u w:val="single"/>
                <w:lang w:val="en-GB"/>
              </w:rPr>
            </w:pPr>
            <w:r w:rsidRPr="00A5577F">
              <w:rPr>
                <w:rFonts w:cs="Calibri"/>
                <w:sz w:val="20"/>
                <w:u w:val="single"/>
                <w:lang w:val="en-GB"/>
              </w:rPr>
              <w:t>Contact person</w:t>
            </w:r>
          </w:p>
        </w:tc>
        <w:tc>
          <w:tcPr>
            <w:tcW w:w="2504" w:type="dxa"/>
          </w:tcPr>
          <w:p w14:paraId="0B24C873" w14:textId="77777777" w:rsidR="002A40E2" w:rsidRPr="00A5577F" w:rsidRDefault="002A40E2" w:rsidP="00F249F4">
            <w:pPr>
              <w:keepNext/>
              <w:keepLines/>
              <w:tabs>
                <w:tab w:val="center" w:pos="6540"/>
              </w:tabs>
              <w:spacing w:line="300" w:lineRule="atLeast"/>
              <w:rPr>
                <w:rFonts w:cs="Calibri"/>
                <w:sz w:val="20"/>
                <w:lang w:val="en-GB"/>
              </w:rPr>
            </w:pPr>
          </w:p>
        </w:tc>
        <w:tc>
          <w:tcPr>
            <w:tcW w:w="2505" w:type="dxa"/>
          </w:tcPr>
          <w:p w14:paraId="1D2AA0C5" w14:textId="77777777" w:rsidR="002A40E2" w:rsidRPr="00A5577F" w:rsidRDefault="002A40E2" w:rsidP="00F249F4">
            <w:pPr>
              <w:keepNext/>
              <w:keepLines/>
              <w:tabs>
                <w:tab w:val="center" w:pos="6540"/>
              </w:tabs>
              <w:spacing w:line="300" w:lineRule="atLeast"/>
              <w:rPr>
                <w:rFonts w:cs="Calibri"/>
                <w:sz w:val="20"/>
                <w:lang w:val="en-GB"/>
              </w:rPr>
            </w:pPr>
          </w:p>
        </w:tc>
        <w:tc>
          <w:tcPr>
            <w:tcW w:w="2505" w:type="dxa"/>
          </w:tcPr>
          <w:p w14:paraId="076679DD" w14:textId="77777777" w:rsidR="002A40E2" w:rsidRPr="00A5577F" w:rsidRDefault="002A40E2" w:rsidP="00F249F4">
            <w:pPr>
              <w:keepNext/>
              <w:keepLines/>
              <w:tabs>
                <w:tab w:val="center" w:pos="6540"/>
              </w:tabs>
              <w:spacing w:line="300" w:lineRule="atLeast"/>
              <w:rPr>
                <w:rFonts w:cs="Calibri"/>
                <w:sz w:val="20"/>
                <w:lang w:val="en-GB"/>
              </w:rPr>
            </w:pPr>
          </w:p>
        </w:tc>
      </w:tr>
      <w:tr w:rsidR="002A40E2" w:rsidRPr="00A5577F" w14:paraId="489F3BFF" w14:textId="77777777" w:rsidTr="005C0190">
        <w:tc>
          <w:tcPr>
            <w:tcW w:w="2504" w:type="dxa"/>
          </w:tcPr>
          <w:p w14:paraId="079BC1A0"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Surname</w:t>
            </w:r>
          </w:p>
        </w:tc>
        <w:tc>
          <w:tcPr>
            <w:tcW w:w="2504" w:type="dxa"/>
          </w:tcPr>
          <w:p w14:paraId="7D5FC9A0"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5EC6F4CC"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Last name</w:t>
            </w:r>
          </w:p>
        </w:tc>
        <w:tc>
          <w:tcPr>
            <w:tcW w:w="2505" w:type="dxa"/>
          </w:tcPr>
          <w:p w14:paraId="11AA2D79"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6D92C3D4" w14:textId="77777777" w:rsidTr="005C0190">
        <w:tc>
          <w:tcPr>
            <w:tcW w:w="2504" w:type="dxa"/>
          </w:tcPr>
          <w:p w14:paraId="1FCD7297"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E-mail address</w:t>
            </w:r>
          </w:p>
        </w:tc>
        <w:tc>
          <w:tcPr>
            <w:tcW w:w="2504" w:type="dxa"/>
          </w:tcPr>
          <w:p w14:paraId="27B1D33D"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6C019077" w14:textId="77777777" w:rsidR="002A40E2" w:rsidRPr="00A5577F" w:rsidRDefault="002A40E2" w:rsidP="00F249F4">
            <w:pPr>
              <w:keepLines/>
              <w:tabs>
                <w:tab w:val="center" w:pos="6540"/>
              </w:tabs>
              <w:spacing w:line="300" w:lineRule="atLeast"/>
              <w:rPr>
                <w:rFonts w:cs="Calibri"/>
                <w:sz w:val="20"/>
                <w:lang w:val="en-GB"/>
              </w:rPr>
            </w:pPr>
          </w:p>
        </w:tc>
        <w:tc>
          <w:tcPr>
            <w:tcW w:w="2505" w:type="dxa"/>
          </w:tcPr>
          <w:p w14:paraId="1310261C" w14:textId="77777777" w:rsidR="002A40E2" w:rsidRPr="00A5577F" w:rsidRDefault="002A40E2" w:rsidP="00F249F4">
            <w:pPr>
              <w:keepLines/>
              <w:tabs>
                <w:tab w:val="center" w:pos="6540"/>
              </w:tabs>
              <w:spacing w:line="300" w:lineRule="atLeast"/>
              <w:rPr>
                <w:rFonts w:cs="Calibri"/>
                <w:sz w:val="20"/>
                <w:lang w:val="en-GB"/>
              </w:rPr>
            </w:pPr>
          </w:p>
        </w:tc>
      </w:tr>
    </w:tbl>
    <w:p w14:paraId="326F9D0B" w14:textId="77777777" w:rsidR="002A40E2" w:rsidRPr="00A5577F" w:rsidRDefault="006978BA" w:rsidP="00F249F4">
      <w:pPr>
        <w:keepNext/>
        <w:keepLines/>
        <w:tabs>
          <w:tab w:val="right" w:leader="dot" w:pos="9072"/>
        </w:tabs>
        <w:rPr>
          <w:rFonts w:cs="Calibri"/>
          <w:b/>
          <w:sz w:val="20"/>
          <w:lang w:val="en-GB"/>
        </w:rPr>
      </w:pPr>
      <w:r>
        <w:rPr>
          <w:rFonts w:cs="Calibri"/>
          <w:b/>
          <w:sz w:val="20"/>
          <w:lang w:val="en-GB"/>
        </w:rPr>
        <w:lastRenderedPageBreak/>
        <w:t>Type of a</w:t>
      </w:r>
      <w:r w:rsidR="00723541">
        <w:rPr>
          <w:rFonts w:cs="Calibri"/>
          <w:b/>
          <w:sz w:val="20"/>
          <w:lang w:val="en-GB"/>
        </w:rPr>
        <w:t>pplication</w:t>
      </w:r>
    </w:p>
    <w:p w14:paraId="7EE880BD" w14:textId="77777777" w:rsidR="002A40E2" w:rsidRPr="00671A86" w:rsidRDefault="006827D2" w:rsidP="00F249F4">
      <w:pPr>
        <w:keepNext/>
        <w:keepLines/>
        <w:tabs>
          <w:tab w:val="right" w:leader="dot" w:pos="9072"/>
        </w:tabs>
        <w:rPr>
          <w:rFonts w:cs="Calibri"/>
          <w:sz w:val="20"/>
          <w:lang w:val="en-GB"/>
        </w:rPr>
      </w:pPr>
      <w:r w:rsidRPr="00671A86">
        <w:rPr>
          <w:rFonts w:cs="Calibri"/>
          <w:sz w:val="20"/>
          <w:lang w:val="en-GB"/>
        </w:rPr>
        <w:t>The applicant r</w:t>
      </w:r>
      <w:r w:rsidR="002A40E2" w:rsidRPr="00671A86">
        <w:rPr>
          <w:rFonts w:cs="Calibri"/>
          <w:sz w:val="20"/>
          <w:lang w:val="en-GB"/>
        </w:rPr>
        <w:t xml:space="preserve">equests that the UBAtc asbl, in </w:t>
      </w:r>
      <w:r w:rsidRPr="00671A86">
        <w:rPr>
          <w:rFonts w:cs="Calibri"/>
          <w:sz w:val="20"/>
          <w:lang w:val="en-GB"/>
        </w:rPr>
        <w:t>accordance</w:t>
      </w:r>
      <w:r w:rsidR="002A40E2" w:rsidRPr="00671A86">
        <w:rPr>
          <w:rFonts w:cs="Calibri"/>
          <w:sz w:val="20"/>
          <w:lang w:val="en-GB"/>
        </w:rPr>
        <w:t xml:space="preserve"> with </w:t>
      </w:r>
      <w:r w:rsidR="005F494A" w:rsidRPr="00671A86">
        <w:rPr>
          <w:rFonts w:cs="Calibri"/>
          <w:sz w:val="20"/>
          <w:lang w:val="en-GB"/>
        </w:rPr>
        <w:t>the UBAtc</w:t>
      </w:r>
      <w:r w:rsidR="00AA1366">
        <w:rPr>
          <w:rFonts w:cs="Calibri"/>
          <w:sz w:val="20"/>
          <w:lang w:val="en-GB"/>
        </w:rPr>
        <w:t>’s</w:t>
      </w:r>
      <w:r w:rsidR="005F494A" w:rsidRPr="00671A86">
        <w:rPr>
          <w:rFonts w:cs="Calibri"/>
          <w:sz w:val="20"/>
          <w:lang w:val="en-GB"/>
        </w:rPr>
        <w:t xml:space="preserve"> </w:t>
      </w:r>
      <w:r w:rsidR="00AA1366">
        <w:rPr>
          <w:rFonts w:cs="Calibri"/>
          <w:sz w:val="20"/>
          <w:lang w:val="en-GB"/>
        </w:rPr>
        <w:t>European Technical Assessment R</w:t>
      </w:r>
      <w:r w:rsidR="002A40E2" w:rsidRPr="00671A86">
        <w:rPr>
          <w:rFonts w:cs="Calibri"/>
          <w:sz w:val="20"/>
          <w:lang w:val="en-GB"/>
        </w:rPr>
        <w:t xml:space="preserve">egulation, </w:t>
      </w:r>
      <w:r w:rsidR="005F494A" w:rsidRPr="00671A86">
        <w:rPr>
          <w:rFonts w:cs="Calibri"/>
          <w:sz w:val="20"/>
          <w:lang w:val="en-GB"/>
        </w:rPr>
        <w:t>examine</w:t>
      </w:r>
      <w:r w:rsidRPr="00671A86">
        <w:rPr>
          <w:rFonts w:cs="Calibri"/>
          <w:sz w:val="20"/>
          <w:lang w:val="en-GB"/>
        </w:rPr>
        <w:t>s</w:t>
      </w:r>
      <w:r w:rsidR="002A40E2" w:rsidRPr="00671A86">
        <w:rPr>
          <w:rFonts w:cs="Calibri"/>
          <w:sz w:val="20"/>
          <w:lang w:val="en-GB"/>
        </w:rPr>
        <w:t xml:space="preserve"> the admissibility of the </w:t>
      </w:r>
      <w:r w:rsidR="005F494A" w:rsidRPr="00671A86">
        <w:rPr>
          <w:rFonts w:cs="Calibri"/>
          <w:sz w:val="20"/>
          <w:lang w:val="en-GB"/>
        </w:rPr>
        <w:t>application</w:t>
      </w:r>
      <w:r w:rsidR="002A40E2" w:rsidRPr="00671A86">
        <w:rPr>
          <w:rFonts w:cs="Calibri"/>
          <w:sz w:val="20"/>
          <w:lang w:val="en-GB"/>
        </w:rPr>
        <w:t xml:space="preserve"> for</w:t>
      </w:r>
      <w:r w:rsidRPr="00671A86">
        <w:rPr>
          <w:rFonts w:cs="Calibri"/>
          <w:sz w:val="20"/>
          <w:lang w:val="en-GB"/>
        </w:rPr>
        <w:t xml:space="preserve"> a European Technical Assessment (ETA) within the context of Regulation 305/2011</w:t>
      </w:r>
      <w:r w:rsidR="002A40E2" w:rsidRPr="00671A86">
        <w:rPr>
          <w:rFonts w:cs="Calibri"/>
          <w:sz w:val="20"/>
          <w:lang w:val="en-GB"/>
        </w:rPr>
        <w:t>:</w:t>
      </w:r>
    </w:p>
    <w:tbl>
      <w:tblPr>
        <w:tblW w:w="0" w:type="auto"/>
        <w:tblInd w:w="-8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506"/>
        <w:gridCol w:w="425"/>
        <w:gridCol w:w="9611"/>
      </w:tblGrid>
      <w:tr w:rsidR="00BB10C2" w:rsidRPr="00A56EC7" w14:paraId="67D5019F" w14:textId="77777777" w:rsidTr="00A45C8F">
        <w:trPr>
          <w:cantSplit/>
        </w:trPr>
        <w:tc>
          <w:tcPr>
            <w:tcW w:w="506" w:type="dxa"/>
            <w:tcMar>
              <w:top w:w="57" w:type="dxa"/>
              <w:left w:w="57" w:type="dxa"/>
              <w:bottom w:w="28" w:type="dxa"/>
              <w:right w:w="57" w:type="dxa"/>
            </w:tcMar>
            <w:vAlign w:val="center"/>
          </w:tcPr>
          <w:p w14:paraId="389FD962" w14:textId="77777777" w:rsidR="00BB10C2" w:rsidRPr="00A45C8F" w:rsidRDefault="00BB10C2"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10036" w:type="dxa"/>
            <w:gridSpan w:val="2"/>
            <w:tcMar>
              <w:top w:w="57" w:type="dxa"/>
              <w:left w:w="57" w:type="dxa"/>
              <w:bottom w:w="28" w:type="dxa"/>
              <w:right w:w="57" w:type="dxa"/>
            </w:tcMar>
          </w:tcPr>
          <w:p w14:paraId="67634EDA" w14:textId="77777777" w:rsidR="00BB10C2" w:rsidRPr="00A45C8F" w:rsidRDefault="00BB10C2" w:rsidP="00A45C8F">
            <w:pPr>
              <w:keepNext/>
              <w:keepLines/>
              <w:spacing w:beforeLines="20" w:before="48" w:afterLines="20" w:after="48"/>
              <w:rPr>
                <w:rFonts w:cs="Calibri"/>
                <w:sz w:val="18"/>
                <w:szCs w:val="18"/>
                <w:lang w:val="en-GB"/>
              </w:rPr>
            </w:pPr>
            <w:r w:rsidRPr="00A45C8F">
              <w:rPr>
                <w:rFonts w:cs="Calibri"/>
                <w:sz w:val="18"/>
                <w:szCs w:val="18"/>
                <w:lang w:val="en-GB"/>
              </w:rPr>
              <w:t>A new European Technical assessment</w:t>
            </w:r>
          </w:p>
        </w:tc>
      </w:tr>
      <w:tr w:rsidR="00BB10C2" w:rsidRPr="00A56EC7" w14:paraId="1C6D0328" w14:textId="77777777" w:rsidTr="00A45C8F">
        <w:trPr>
          <w:cantSplit/>
        </w:trPr>
        <w:tc>
          <w:tcPr>
            <w:tcW w:w="506" w:type="dxa"/>
            <w:tcMar>
              <w:top w:w="57" w:type="dxa"/>
              <w:left w:w="57" w:type="dxa"/>
              <w:bottom w:w="28" w:type="dxa"/>
              <w:right w:w="57" w:type="dxa"/>
            </w:tcMar>
            <w:vAlign w:val="center"/>
          </w:tcPr>
          <w:p w14:paraId="71AC1756" w14:textId="77777777" w:rsidR="00BB10C2" w:rsidRPr="00A45C8F" w:rsidRDefault="00BB10C2"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720831A1" w14:textId="77777777" w:rsidR="00BB10C2" w:rsidRPr="00A45C8F" w:rsidRDefault="00BB10C2"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tcMar>
              <w:top w:w="57" w:type="dxa"/>
              <w:left w:w="57" w:type="dxa"/>
              <w:bottom w:w="28" w:type="dxa"/>
              <w:right w:w="57" w:type="dxa"/>
            </w:tcMar>
          </w:tcPr>
          <w:p w14:paraId="3F64E333" w14:textId="77777777" w:rsidR="00BB10C2" w:rsidRPr="00A45C8F" w:rsidRDefault="00BB10C2" w:rsidP="00A45C8F">
            <w:pPr>
              <w:keepNext/>
              <w:keepLines/>
              <w:spacing w:beforeLines="20" w:before="48" w:afterLines="20" w:after="48"/>
              <w:rPr>
                <w:rFonts w:cs="Calibri"/>
                <w:sz w:val="18"/>
                <w:szCs w:val="18"/>
                <w:lang w:val="en-GB"/>
              </w:rPr>
            </w:pPr>
            <w:r w:rsidRPr="00A45C8F">
              <w:rPr>
                <w:rFonts w:cs="Calibri"/>
                <w:sz w:val="18"/>
                <w:szCs w:val="18"/>
                <w:lang w:val="en-GB"/>
              </w:rPr>
              <w:t xml:space="preserve">Based on the existing </w:t>
            </w:r>
            <w:r w:rsidRPr="00A45C8F">
              <w:rPr>
                <w:sz w:val="18"/>
                <w:szCs w:val="18"/>
                <w:lang w:val="en-US"/>
              </w:rPr>
              <w:t xml:space="preserve">European Assessment Document, EAD </w:t>
            </w:r>
            <w:r w:rsidR="00DB7709" w:rsidRPr="00A45C8F">
              <w:rPr>
                <w:rFonts w:cs="Calibri"/>
                <w:sz w:val="18"/>
                <w:szCs w:val="18"/>
                <w:lang w:val="en-GB"/>
              </w:rPr>
              <w:fldChar w:fldCharType="begin">
                <w:ffData>
                  <w:name w:val="Text6"/>
                  <w:enabled/>
                  <w:calcOnExit w:val="0"/>
                  <w:textInput/>
                </w:ffData>
              </w:fldChar>
            </w:r>
            <w:r w:rsidR="00DB7709" w:rsidRPr="00A45C8F">
              <w:rPr>
                <w:rFonts w:cs="Calibri"/>
                <w:sz w:val="18"/>
                <w:szCs w:val="18"/>
                <w:lang w:val="en-GB"/>
              </w:rPr>
              <w:instrText xml:space="preserve"> FORMTEXT </w:instrText>
            </w:r>
            <w:r w:rsidR="00DB7709" w:rsidRPr="00A45C8F">
              <w:rPr>
                <w:rFonts w:cs="Calibri"/>
                <w:sz w:val="18"/>
                <w:szCs w:val="18"/>
                <w:lang w:val="en-GB"/>
              </w:rPr>
            </w:r>
            <w:r w:rsidR="00DB7709" w:rsidRPr="00A45C8F">
              <w:rPr>
                <w:rFonts w:cs="Calibri"/>
                <w:sz w:val="18"/>
                <w:szCs w:val="18"/>
                <w:lang w:val="en-GB"/>
              </w:rPr>
              <w:fldChar w:fldCharType="separate"/>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cs="Calibri"/>
                <w:sz w:val="18"/>
                <w:szCs w:val="18"/>
                <w:lang w:val="en-GB"/>
              </w:rPr>
              <w:fldChar w:fldCharType="end"/>
            </w:r>
            <w:r w:rsidRPr="00A45C8F">
              <w:rPr>
                <w:sz w:val="18"/>
                <w:szCs w:val="18"/>
                <w:lang w:val="en-US"/>
              </w:rPr>
              <w:t>, that is considered fully applicable</w:t>
            </w:r>
            <w:r w:rsidRPr="00A45C8F">
              <w:rPr>
                <w:rFonts w:cs="Calibri"/>
                <w:sz w:val="18"/>
                <w:szCs w:val="18"/>
                <w:lang w:val="en-GB"/>
              </w:rPr>
              <w:t xml:space="preserve"> </w:t>
            </w:r>
          </w:p>
        </w:tc>
      </w:tr>
      <w:tr w:rsidR="00BB10C2" w:rsidRPr="00A56EC7" w14:paraId="1A5C3E56" w14:textId="77777777" w:rsidTr="00A45C8F">
        <w:trPr>
          <w:cantSplit/>
        </w:trPr>
        <w:tc>
          <w:tcPr>
            <w:tcW w:w="506" w:type="dxa"/>
            <w:tcMar>
              <w:top w:w="57" w:type="dxa"/>
              <w:left w:w="57" w:type="dxa"/>
              <w:bottom w:w="28" w:type="dxa"/>
              <w:right w:w="57" w:type="dxa"/>
            </w:tcMar>
            <w:vAlign w:val="center"/>
          </w:tcPr>
          <w:p w14:paraId="1D1ED107" w14:textId="77777777" w:rsidR="00BB10C2" w:rsidRPr="00A45C8F" w:rsidRDefault="00BB10C2"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4245B590" w14:textId="77777777" w:rsidR="00BB10C2" w:rsidRPr="00A45C8F" w:rsidRDefault="00BB10C2"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tcMar>
              <w:top w:w="57" w:type="dxa"/>
              <w:left w:w="57" w:type="dxa"/>
              <w:bottom w:w="28" w:type="dxa"/>
              <w:right w:w="57" w:type="dxa"/>
            </w:tcMar>
          </w:tcPr>
          <w:p w14:paraId="07531BC0" w14:textId="77777777" w:rsidR="00BB10C2" w:rsidRPr="00A45C8F" w:rsidRDefault="00BB10C2" w:rsidP="00A45C8F">
            <w:pPr>
              <w:keepNext/>
              <w:keepLines/>
              <w:spacing w:beforeLines="20" w:before="48" w:afterLines="20" w:after="48"/>
              <w:rPr>
                <w:rFonts w:cs="Calibri"/>
                <w:sz w:val="18"/>
                <w:szCs w:val="18"/>
                <w:lang w:val="en-GB"/>
              </w:rPr>
            </w:pPr>
            <w:r w:rsidRPr="00A45C8F">
              <w:rPr>
                <w:rFonts w:cs="Calibri"/>
                <w:sz w:val="18"/>
                <w:szCs w:val="18"/>
                <w:lang w:val="en-GB"/>
              </w:rPr>
              <w:t xml:space="preserve">Based on an existing </w:t>
            </w:r>
            <w:r w:rsidRPr="00A45C8F">
              <w:rPr>
                <w:sz w:val="18"/>
                <w:szCs w:val="18"/>
                <w:lang w:val="en-US"/>
              </w:rPr>
              <w:t>European Assessment Document</w:t>
            </w:r>
            <w:r w:rsidR="0070248C" w:rsidRPr="00A45C8F">
              <w:rPr>
                <w:sz w:val="18"/>
                <w:szCs w:val="18"/>
                <w:lang w:val="en-US"/>
              </w:rPr>
              <w:t xml:space="preserve">, EAD </w:t>
            </w:r>
            <w:r w:rsidR="00DB7709" w:rsidRPr="00A45C8F">
              <w:rPr>
                <w:rFonts w:cs="Calibri"/>
                <w:sz w:val="18"/>
                <w:szCs w:val="18"/>
                <w:lang w:val="en-GB"/>
              </w:rPr>
              <w:fldChar w:fldCharType="begin">
                <w:ffData>
                  <w:name w:val="Text6"/>
                  <w:enabled/>
                  <w:calcOnExit w:val="0"/>
                  <w:textInput/>
                </w:ffData>
              </w:fldChar>
            </w:r>
            <w:r w:rsidR="00DB7709" w:rsidRPr="00A45C8F">
              <w:rPr>
                <w:rFonts w:cs="Calibri"/>
                <w:sz w:val="18"/>
                <w:szCs w:val="18"/>
                <w:lang w:val="en-GB"/>
              </w:rPr>
              <w:instrText xml:space="preserve"> FORMTEXT </w:instrText>
            </w:r>
            <w:r w:rsidR="00DB7709" w:rsidRPr="00A45C8F">
              <w:rPr>
                <w:rFonts w:cs="Calibri"/>
                <w:sz w:val="18"/>
                <w:szCs w:val="18"/>
                <w:lang w:val="en-GB"/>
              </w:rPr>
            </w:r>
            <w:r w:rsidR="00DB7709" w:rsidRPr="00A45C8F">
              <w:rPr>
                <w:rFonts w:cs="Calibri"/>
                <w:sz w:val="18"/>
                <w:szCs w:val="18"/>
                <w:lang w:val="en-GB"/>
              </w:rPr>
              <w:fldChar w:fldCharType="separate"/>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cs="Calibri"/>
                <w:sz w:val="18"/>
                <w:szCs w:val="18"/>
                <w:lang w:val="en-GB"/>
              </w:rPr>
              <w:fldChar w:fldCharType="end"/>
            </w:r>
            <w:r w:rsidR="0070248C" w:rsidRPr="00A45C8F">
              <w:rPr>
                <w:sz w:val="18"/>
                <w:szCs w:val="18"/>
                <w:lang w:val="en-US"/>
              </w:rPr>
              <w:t>,</w:t>
            </w:r>
            <w:r w:rsidRPr="00A45C8F">
              <w:rPr>
                <w:sz w:val="18"/>
                <w:szCs w:val="18"/>
                <w:lang w:val="en-US"/>
              </w:rPr>
              <w:t xml:space="preserve"> that requires modification prior to being used to issue an ETA</w:t>
            </w:r>
          </w:p>
        </w:tc>
      </w:tr>
      <w:tr w:rsidR="00BB10C2" w:rsidRPr="00A56EC7" w14:paraId="700B8F57" w14:textId="77777777" w:rsidTr="00A45C8F">
        <w:trPr>
          <w:cantSplit/>
        </w:trPr>
        <w:tc>
          <w:tcPr>
            <w:tcW w:w="506" w:type="dxa"/>
            <w:tcMar>
              <w:top w:w="57" w:type="dxa"/>
              <w:left w:w="57" w:type="dxa"/>
              <w:bottom w:w="28" w:type="dxa"/>
              <w:right w:w="57" w:type="dxa"/>
            </w:tcMar>
            <w:vAlign w:val="center"/>
          </w:tcPr>
          <w:p w14:paraId="5FD03BD0" w14:textId="77777777" w:rsidR="00BB10C2" w:rsidRPr="00A45C8F" w:rsidRDefault="00BB10C2"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52937AD8" w14:textId="77777777" w:rsidR="00BB10C2" w:rsidRPr="00A45C8F" w:rsidRDefault="00BB10C2"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tcMar>
              <w:top w:w="57" w:type="dxa"/>
              <w:left w:w="57" w:type="dxa"/>
              <w:bottom w:w="28" w:type="dxa"/>
              <w:right w:w="57" w:type="dxa"/>
            </w:tcMar>
          </w:tcPr>
          <w:p w14:paraId="7EDC99F7" w14:textId="77777777" w:rsidR="00BB10C2" w:rsidRPr="00A45C8F" w:rsidRDefault="00BB10C2" w:rsidP="00A45C8F">
            <w:pPr>
              <w:keepNext/>
              <w:keepLines/>
              <w:spacing w:beforeLines="20" w:before="48" w:afterLines="20" w:after="48"/>
              <w:rPr>
                <w:rFonts w:cs="Calibri"/>
                <w:sz w:val="18"/>
                <w:szCs w:val="18"/>
                <w:lang w:val="en-GB"/>
              </w:rPr>
            </w:pPr>
            <w:r w:rsidRPr="00A45C8F">
              <w:rPr>
                <w:rFonts w:cs="Calibri"/>
                <w:sz w:val="18"/>
                <w:szCs w:val="18"/>
                <w:lang w:val="en-GB"/>
              </w:rPr>
              <w:t xml:space="preserve">Based on an existing </w:t>
            </w:r>
            <w:r w:rsidRPr="00A45C8F">
              <w:rPr>
                <w:sz w:val="18"/>
                <w:szCs w:val="18"/>
                <w:lang w:val="en-US"/>
              </w:rPr>
              <w:t>Guideline for European technical approval</w:t>
            </w:r>
            <w:r w:rsidR="0070248C" w:rsidRPr="00A45C8F">
              <w:rPr>
                <w:sz w:val="18"/>
                <w:szCs w:val="18"/>
                <w:lang w:val="en-US"/>
              </w:rPr>
              <w:t xml:space="preserve">, </w:t>
            </w:r>
            <w:r w:rsidRPr="00A45C8F">
              <w:rPr>
                <w:sz w:val="18"/>
                <w:szCs w:val="18"/>
                <w:lang w:val="en-US"/>
              </w:rPr>
              <w:t>ETAG</w:t>
            </w:r>
            <w:r w:rsidR="006C3827" w:rsidRPr="00A45C8F">
              <w:rPr>
                <w:sz w:val="18"/>
                <w:szCs w:val="18"/>
                <w:lang w:val="en-US"/>
              </w:rPr>
              <w:t xml:space="preserve">  </w:t>
            </w:r>
            <w:r w:rsidR="006C3827" w:rsidRPr="00A45C8F">
              <w:rPr>
                <w:rFonts w:cs="Calibri"/>
                <w:sz w:val="18"/>
                <w:szCs w:val="18"/>
                <w:lang w:val="en-GB"/>
              </w:rPr>
              <w:fldChar w:fldCharType="begin">
                <w:ffData>
                  <w:name w:val="Text6"/>
                  <w:enabled/>
                  <w:calcOnExit w:val="0"/>
                  <w:textInput/>
                </w:ffData>
              </w:fldChar>
            </w:r>
            <w:r w:rsidR="006C3827" w:rsidRPr="00A45C8F">
              <w:rPr>
                <w:rFonts w:cs="Calibri"/>
                <w:sz w:val="18"/>
                <w:szCs w:val="18"/>
                <w:lang w:val="en-GB"/>
              </w:rPr>
              <w:instrText xml:space="preserve"> FORMTEXT </w:instrText>
            </w:r>
            <w:r w:rsidR="006C3827" w:rsidRPr="00A45C8F">
              <w:rPr>
                <w:rFonts w:cs="Calibri"/>
                <w:sz w:val="18"/>
                <w:szCs w:val="18"/>
                <w:lang w:val="en-GB"/>
              </w:rPr>
            </w:r>
            <w:r w:rsidR="006C3827" w:rsidRPr="00A45C8F">
              <w:rPr>
                <w:rFonts w:cs="Calibri"/>
                <w:sz w:val="18"/>
                <w:szCs w:val="18"/>
                <w:lang w:val="en-GB"/>
              </w:rPr>
              <w:fldChar w:fldCharType="separate"/>
            </w:r>
            <w:r w:rsidR="006C3827" w:rsidRPr="00A45C8F">
              <w:rPr>
                <w:rFonts w:ascii="Arial Unicode MS" w:eastAsia="Arial Unicode MS" w:hAnsi="Arial Unicode MS" w:cs="Arial Unicode MS" w:hint="eastAsia"/>
                <w:sz w:val="18"/>
                <w:szCs w:val="18"/>
                <w:lang w:val="en-GB"/>
              </w:rPr>
              <w:t> </w:t>
            </w:r>
            <w:r w:rsidR="006C3827" w:rsidRPr="00A45C8F">
              <w:rPr>
                <w:rFonts w:ascii="Arial Unicode MS" w:eastAsia="Arial Unicode MS" w:hAnsi="Arial Unicode MS" w:cs="Arial Unicode MS" w:hint="eastAsia"/>
                <w:sz w:val="18"/>
                <w:szCs w:val="18"/>
                <w:lang w:val="en-GB"/>
              </w:rPr>
              <w:t> </w:t>
            </w:r>
            <w:r w:rsidR="006C3827" w:rsidRPr="00A45C8F">
              <w:rPr>
                <w:rFonts w:ascii="Arial Unicode MS" w:eastAsia="Arial Unicode MS" w:hAnsi="Arial Unicode MS" w:cs="Arial Unicode MS" w:hint="eastAsia"/>
                <w:sz w:val="18"/>
                <w:szCs w:val="18"/>
                <w:lang w:val="en-GB"/>
              </w:rPr>
              <w:t> </w:t>
            </w:r>
            <w:r w:rsidR="006C3827" w:rsidRPr="00A45C8F">
              <w:rPr>
                <w:rFonts w:ascii="Arial Unicode MS" w:eastAsia="Arial Unicode MS" w:hAnsi="Arial Unicode MS" w:cs="Arial Unicode MS" w:hint="eastAsia"/>
                <w:sz w:val="18"/>
                <w:szCs w:val="18"/>
                <w:lang w:val="en-GB"/>
              </w:rPr>
              <w:t> </w:t>
            </w:r>
            <w:r w:rsidR="006C3827" w:rsidRPr="00A45C8F">
              <w:rPr>
                <w:rFonts w:ascii="Arial Unicode MS" w:eastAsia="Arial Unicode MS" w:hAnsi="Arial Unicode MS" w:cs="Arial Unicode MS" w:hint="eastAsia"/>
                <w:sz w:val="18"/>
                <w:szCs w:val="18"/>
                <w:lang w:val="en-GB"/>
              </w:rPr>
              <w:t> </w:t>
            </w:r>
            <w:r w:rsidR="006C3827" w:rsidRPr="00A45C8F">
              <w:rPr>
                <w:rFonts w:cs="Calibri"/>
                <w:sz w:val="18"/>
                <w:szCs w:val="18"/>
                <w:lang w:val="en-GB"/>
              </w:rPr>
              <w:fldChar w:fldCharType="end"/>
            </w:r>
            <w:r w:rsidRPr="00A45C8F">
              <w:rPr>
                <w:sz w:val="18"/>
                <w:szCs w:val="18"/>
                <w:lang w:val="en-US"/>
              </w:rPr>
              <w:t>, used as European Assessment Document (EAD)</w:t>
            </w:r>
          </w:p>
        </w:tc>
      </w:tr>
      <w:tr w:rsidR="00BB10C2" w:rsidRPr="00A56EC7" w14:paraId="62DB5DAE" w14:textId="77777777" w:rsidTr="00A45C8F">
        <w:trPr>
          <w:cantSplit/>
        </w:trPr>
        <w:tc>
          <w:tcPr>
            <w:tcW w:w="506" w:type="dxa"/>
            <w:tcMar>
              <w:top w:w="57" w:type="dxa"/>
              <w:left w:w="57" w:type="dxa"/>
              <w:bottom w:w="28" w:type="dxa"/>
              <w:right w:w="57" w:type="dxa"/>
            </w:tcMar>
            <w:vAlign w:val="center"/>
          </w:tcPr>
          <w:p w14:paraId="0686EB21" w14:textId="77777777" w:rsidR="00BB10C2" w:rsidRPr="00A45C8F" w:rsidRDefault="00BB10C2"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00F70179" w14:textId="77777777" w:rsidR="00BB10C2" w:rsidRPr="00A45C8F" w:rsidRDefault="00BB10C2"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tcMar>
              <w:top w:w="57" w:type="dxa"/>
              <w:left w:w="57" w:type="dxa"/>
              <w:bottom w:w="28" w:type="dxa"/>
              <w:right w:w="57" w:type="dxa"/>
            </w:tcMar>
          </w:tcPr>
          <w:p w14:paraId="1F002014" w14:textId="77777777" w:rsidR="00BB10C2" w:rsidRPr="00A45C8F" w:rsidRDefault="00BB10C2" w:rsidP="00A45C8F">
            <w:pPr>
              <w:keepNext/>
              <w:keepLines/>
              <w:spacing w:beforeLines="20" w:before="48" w:afterLines="20" w:after="48"/>
              <w:rPr>
                <w:rFonts w:cs="Calibri"/>
                <w:b/>
                <w:bCs/>
                <w:color w:val="7F7F7F"/>
                <w:sz w:val="18"/>
                <w:szCs w:val="18"/>
                <w:lang w:val="en-GB"/>
              </w:rPr>
            </w:pPr>
            <w:r w:rsidRPr="00A45C8F">
              <w:rPr>
                <w:rFonts w:cs="Calibri"/>
                <w:sz w:val="18"/>
                <w:szCs w:val="18"/>
                <w:lang w:val="en-GB"/>
              </w:rPr>
              <w:t xml:space="preserve">For which no </w:t>
            </w:r>
            <w:r w:rsidRPr="00A45C8F">
              <w:rPr>
                <w:sz w:val="18"/>
                <w:szCs w:val="18"/>
                <w:lang w:val="en-US"/>
              </w:rPr>
              <w:t xml:space="preserve">European Assessment Document (EAD) has been </w:t>
            </w:r>
            <w:r w:rsidR="009E66E1" w:rsidRPr="00A45C8F">
              <w:rPr>
                <w:sz w:val="18"/>
                <w:szCs w:val="18"/>
                <w:lang w:val="en-US"/>
              </w:rPr>
              <w:t>cited in the OJEU</w:t>
            </w:r>
            <w:r w:rsidR="009E66E1" w:rsidRPr="00A45C8F">
              <w:rPr>
                <w:rStyle w:val="FootnoteReference"/>
                <w:sz w:val="18"/>
                <w:szCs w:val="18"/>
                <w:lang w:val="en-US"/>
              </w:rPr>
              <w:footnoteReference w:id="3"/>
            </w:r>
            <w:r w:rsidR="009E66E1" w:rsidRPr="00A45C8F">
              <w:rPr>
                <w:sz w:val="18"/>
                <w:szCs w:val="18"/>
                <w:lang w:val="en-US"/>
              </w:rPr>
              <w:t xml:space="preserve"> and published by EOTA</w:t>
            </w:r>
          </w:p>
        </w:tc>
      </w:tr>
      <w:tr w:rsidR="00BB10C2" w:rsidRPr="00A45C8F" w14:paraId="38711532" w14:textId="77777777" w:rsidTr="00A45C8F">
        <w:trPr>
          <w:cantSplit/>
        </w:trPr>
        <w:tc>
          <w:tcPr>
            <w:tcW w:w="506" w:type="dxa"/>
            <w:tcMar>
              <w:top w:w="57" w:type="dxa"/>
              <w:left w:w="57" w:type="dxa"/>
              <w:bottom w:w="28" w:type="dxa"/>
              <w:right w:w="57" w:type="dxa"/>
            </w:tcMar>
            <w:vAlign w:val="center"/>
          </w:tcPr>
          <w:p w14:paraId="14A5CD51" w14:textId="77777777" w:rsidR="00BB10C2" w:rsidRPr="00A45C8F" w:rsidRDefault="00BB10C2"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10036" w:type="dxa"/>
            <w:gridSpan w:val="2"/>
            <w:tcMar>
              <w:top w:w="57" w:type="dxa"/>
              <w:left w:w="57" w:type="dxa"/>
              <w:bottom w:w="28" w:type="dxa"/>
              <w:right w:w="57" w:type="dxa"/>
            </w:tcMar>
            <w:vAlign w:val="center"/>
          </w:tcPr>
          <w:p w14:paraId="37C26A34" w14:textId="77777777" w:rsidR="00BB10C2" w:rsidRPr="00A45C8F" w:rsidRDefault="00BB10C2" w:rsidP="00A45C8F">
            <w:pPr>
              <w:keepNext/>
              <w:keepLines/>
              <w:spacing w:beforeLines="20" w:before="48" w:afterLines="20" w:after="48"/>
              <w:jc w:val="left"/>
              <w:rPr>
                <w:rFonts w:cs="Calibri"/>
                <w:sz w:val="18"/>
                <w:szCs w:val="18"/>
                <w:lang w:val="en-GB"/>
              </w:rPr>
            </w:pPr>
            <w:r w:rsidRPr="00A45C8F">
              <w:rPr>
                <w:rFonts w:cs="Calibri"/>
                <w:sz w:val="18"/>
                <w:szCs w:val="18"/>
                <w:lang w:val="en-GB"/>
              </w:rPr>
              <w:t xml:space="preserve">A European Technical Assessment based on the existing European Technical Approval </w:t>
            </w:r>
            <w:r w:rsidR="00DB7709" w:rsidRPr="00A45C8F">
              <w:rPr>
                <w:rFonts w:cs="Calibri"/>
                <w:sz w:val="18"/>
                <w:szCs w:val="18"/>
                <w:lang w:val="en-GB"/>
              </w:rPr>
              <w:fldChar w:fldCharType="begin">
                <w:ffData>
                  <w:name w:val="Text6"/>
                  <w:enabled/>
                  <w:calcOnExit w:val="0"/>
                  <w:textInput/>
                </w:ffData>
              </w:fldChar>
            </w:r>
            <w:r w:rsidR="00DB7709" w:rsidRPr="00A45C8F">
              <w:rPr>
                <w:rFonts w:cs="Calibri"/>
                <w:sz w:val="18"/>
                <w:szCs w:val="18"/>
                <w:lang w:val="en-GB"/>
              </w:rPr>
              <w:instrText xml:space="preserve"> FORMTEXT </w:instrText>
            </w:r>
            <w:r w:rsidR="00DB7709" w:rsidRPr="00A45C8F">
              <w:rPr>
                <w:rFonts w:cs="Calibri"/>
                <w:sz w:val="18"/>
                <w:szCs w:val="18"/>
                <w:lang w:val="en-GB"/>
              </w:rPr>
            </w:r>
            <w:r w:rsidR="00DB7709" w:rsidRPr="00A45C8F">
              <w:rPr>
                <w:rFonts w:cs="Calibri"/>
                <w:sz w:val="18"/>
                <w:szCs w:val="18"/>
                <w:lang w:val="en-GB"/>
              </w:rPr>
              <w:fldChar w:fldCharType="separate"/>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cs="Calibri"/>
                <w:sz w:val="18"/>
                <w:szCs w:val="18"/>
                <w:lang w:val="en-GB"/>
              </w:rPr>
              <w:fldChar w:fldCharType="end"/>
            </w:r>
            <w:r w:rsidRPr="00A45C8F">
              <w:rPr>
                <w:rFonts w:cs="Calibri"/>
                <w:sz w:val="18"/>
                <w:szCs w:val="18"/>
                <w:lang w:val="en-GB"/>
              </w:rPr>
              <w:t>/</w:t>
            </w:r>
            <w:r w:rsidR="00DB7709" w:rsidRPr="00A45C8F">
              <w:rPr>
                <w:rFonts w:cs="Calibri"/>
                <w:sz w:val="18"/>
                <w:szCs w:val="18"/>
                <w:lang w:val="en-GB"/>
              </w:rPr>
              <w:fldChar w:fldCharType="begin">
                <w:ffData>
                  <w:name w:val="Text6"/>
                  <w:enabled/>
                  <w:calcOnExit w:val="0"/>
                  <w:textInput/>
                </w:ffData>
              </w:fldChar>
            </w:r>
            <w:r w:rsidR="00DB7709" w:rsidRPr="00A45C8F">
              <w:rPr>
                <w:rFonts w:cs="Calibri"/>
                <w:sz w:val="18"/>
                <w:szCs w:val="18"/>
                <w:lang w:val="en-GB"/>
              </w:rPr>
              <w:instrText xml:space="preserve"> FORMTEXT </w:instrText>
            </w:r>
            <w:r w:rsidR="00DB7709" w:rsidRPr="00A45C8F">
              <w:rPr>
                <w:rFonts w:cs="Calibri"/>
                <w:sz w:val="18"/>
                <w:szCs w:val="18"/>
                <w:lang w:val="en-GB"/>
              </w:rPr>
            </w:r>
            <w:r w:rsidR="00DB7709" w:rsidRPr="00A45C8F">
              <w:rPr>
                <w:rFonts w:cs="Calibri"/>
                <w:sz w:val="18"/>
                <w:szCs w:val="18"/>
                <w:lang w:val="en-GB"/>
              </w:rPr>
              <w:fldChar w:fldCharType="separate"/>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ascii="Arial Unicode MS" w:eastAsia="Arial Unicode MS" w:hAnsi="Arial Unicode MS" w:cs="Arial Unicode MS" w:hint="eastAsia"/>
                <w:sz w:val="18"/>
                <w:szCs w:val="18"/>
                <w:lang w:val="en-GB"/>
              </w:rPr>
              <w:t> </w:t>
            </w:r>
            <w:r w:rsidR="00DB7709" w:rsidRPr="00A45C8F">
              <w:rPr>
                <w:rFonts w:cs="Calibri"/>
                <w:sz w:val="18"/>
                <w:szCs w:val="18"/>
                <w:lang w:val="en-GB"/>
              </w:rPr>
              <w:fldChar w:fldCharType="end"/>
            </w:r>
            <w:r w:rsidRPr="00A45C8F">
              <w:rPr>
                <w:rFonts w:cs="Calibri"/>
                <w:sz w:val="18"/>
                <w:szCs w:val="18"/>
                <w:lang w:val="en-GB"/>
              </w:rPr>
              <w:t>, issued</w:t>
            </w:r>
            <w:r w:rsidR="002D7ACB" w:rsidRPr="00A45C8F">
              <w:rPr>
                <w:rFonts w:cs="Calibri"/>
                <w:sz w:val="18"/>
                <w:szCs w:val="18"/>
                <w:lang w:val="en-GB"/>
              </w:rPr>
              <w:t xml:space="preserve"> by UBAtc</w:t>
            </w:r>
            <w:r w:rsidRPr="00A45C8F">
              <w:rPr>
                <w:rFonts w:cs="Calibri"/>
                <w:sz w:val="18"/>
                <w:szCs w:val="18"/>
                <w:lang w:val="en-GB"/>
              </w:rPr>
              <w:t xml:space="preserve"> in the framework of directive 89/106/EEC</w:t>
            </w:r>
            <w:r w:rsidR="00865176" w:rsidRPr="00A45C8F">
              <w:rPr>
                <w:rFonts w:cs="Calibri"/>
                <w:sz w:val="18"/>
                <w:szCs w:val="18"/>
                <w:lang w:val="en-GB"/>
              </w:rPr>
              <w:t xml:space="preserve">. Identify significant (technical) changes, if any: </w:t>
            </w:r>
            <w:r w:rsidR="00865176" w:rsidRPr="00A45C8F">
              <w:rPr>
                <w:rFonts w:cs="Calibri"/>
                <w:sz w:val="18"/>
                <w:szCs w:val="18"/>
                <w:lang w:val="en-GB"/>
              </w:rPr>
              <w:fldChar w:fldCharType="begin">
                <w:ffData>
                  <w:name w:val="Text6"/>
                  <w:enabled/>
                  <w:calcOnExit w:val="0"/>
                  <w:textInput/>
                </w:ffData>
              </w:fldChar>
            </w:r>
            <w:r w:rsidR="00865176" w:rsidRPr="00A45C8F">
              <w:rPr>
                <w:rFonts w:cs="Calibri"/>
                <w:sz w:val="18"/>
                <w:szCs w:val="18"/>
                <w:lang w:val="en-GB"/>
              </w:rPr>
              <w:instrText xml:space="preserve"> FORMTEXT </w:instrText>
            </w:r>
            <w:r w:rsidR="00865176" w:rsidRPr="00A45C8F">
              <w:rPr>
                <w:rFonts w:cs="Calibri"/>
                <w:sz w:val="18"/>
                <w:szCs w:val="18"/>
                <w:lang w:val="en-GB"/>
              </w:rPr>
            </w:r>
            <w:r w:rsidR="00865176" w:rsidRPr="00A45C8F">
              <w:rPr>
                <w:rFonts w:cs="Calibri"/>
                <w:sz w:val="18"/>
                <w:szCs w:val="18"/>
                <w:lang w:val="en-GB"/>
              </w:rPr>
              <w:fldChar w:fldCharType="separate"/>
            </w:r>
            <w:r w:rsidR="00865176" w:rsidRPr="00A45C8F">
              <w:rPr>
                <w:rFonts w:ascii="Arial Unicode MS" w:eastAsia="Arial Unicode MS" w:hAnsi="Arial Unicode MS" w:cs="Arial Unicode MS" w:hint="eastAsia"/>
                <w:sz w:val="18"/>
                <w:szCs w:val="18"/>
                <w:lang w:val="en-GB"/>
              </w:rPr>
              <w:t> </w:t>
            </w:r>
            <w:r w:rsidR="00865176" w:rsidRPr="00A45C8F">
              <w:rPr>
                <w:rFonts w:ascii="Arial Unicode MS" w:eastAsia="Arial Unicode MS" w:hAnsi="Arial Unicode MS" w:cs="Arial Unicode MS" w:hint="eastAsia"/>
                <w:sz w:val="18"/>
                <w:szCs w:val="18"/>
                <w:lang w:val="en-GB"/>
              </w:rPr>
              <w:t> </w:t>
            </w:r>
            <w:r w:rsidR="00865176" w:rsidRPr="00A45C8F">
              <w:rPr>
                <w:rFonts w:ascii="Arial Unicode MS" w:eastAsia="Arial Unicode MS" w:hAnsi="Arial Unicode MS" w:cs="Arial Unicode MS" w:hint="eastAsia"/>
                <w:sz w:val="18"/>
                <w:szCs w:val="18"/>
                <w:lang w:val="en-GB"/>
              </w:rPr>
              <w:t> </w:t>
            </w:r>
            <w:r w:rsidR="00865176" w:rsidRPr="00A45C8F">
              <w:rPr>
                <w:rFonts w:ascii="Arial Unicode MS" w:eastAsia="Arial Unicode MS" w:hAnsi="Arial Unicode MS" w:cs="Arial Unicode MS" w:hint="eastAsia"/>
                <w:sz w:val="18"/>
                <w:szCs w:val="18"/>
                <w:lang w:val="en-GB"/>
              </w:rPr>
              <w:t> </w:t>
            </w:r>
            <w:r w:rsidR="00865176" w:rsidRPr="00A45C8F">
              <w:rPr>
                <w:rFonts w:ascii="Arial Unicode MS" w:eastAsia="Arial Unicode MS" w:hAnsi="Arial Unicode MS" w:cs="Arial Unicode MS" w:hint="eastAsia"/>
                <w:sz w:val="18"/>
                <w:szCs w:val="18"/>
                <w:lang w:val="en-GB"/>
              </w:rPr>
              <w:t> </w:t>
            </w:r>
            <w:r w:rsidR="00865176" w:rsidRPr="00A45C8F">
              <w:rPr>
                <w:rFonts w:cs="Calibri"/>
                <w:sz w:val="18"/>
                <w:szCs w:val="18"/>
                <w:lang w:val="en-GB"/>
              </w:rPr>
              <w:fldChar w:fldCharType="end"/>
            </w:r>
          </w:p>
        </w:tc>
      </w:tr>
      <w:tr w:rsidR="00BB10C2" w:rsidRPr="00A56EC7" w14:paraId="69254E2B" w14:textId="77777777" w:rsidTr="00A45C8F">
        <w:trPr>
          <w:cantSplit/>
        </w:trPr>
        <w:tc>
          <w:tcPr>
            <w:tcW w:w="506" w:type="dxa"/>
            <w:tcMar>
              <w:top w:w="57" w:type="dxa"/>
              <w:left w:w="57" w:type="dxa"/>
              <w:bottom w:w="28" w:type="dxa"/>
              <w:right w:w="57" w:type="dxa"/>
            </w:tcMar>
            <w:vAlign w:val="center"/>
          </w:tcPr>
          <w:p w14:paraId="654703DE" w14:textId="77777777" w:rsidR="00BB10C2" w:rsidRPr="00A45C8F" w:rsidRDefault="00BB10C2"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706C3A48" w14:textId="77777777" w:rsidR="00BB10C2" w:rsidRPr="00A45C8F" w:rsidRDefault="00BB10C2"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tcMar>
              <w:top w:w="57" w:type="dxa"/>
              <w:left w:w="57" w:type="dxa"/>
              <w:bottom w:w="28" w:type="dxa"/>
              <w:right w:w="57" w:type="dxa"/>
            </w:tcMar>
          </w:tcPr>
          <w:p w14:paraId="0304C5CF" w14:textId="77777777" w:rsidR="00BB10C2" w:rsidRPr="00A45C8F" w:rsidRDefault="00BB10C2" w:rsidP="00A45C8F">
            <w:pPr>
              <w:keepNext/>
              <w:keepLines/>
              <w:spacing w:beforeLines="20" w:before="48" w:afterLines="20" w:after="48"/>
              <w:rPr>
                <w:rFonts w:cs="Calibri"/>
                <w:sz w:val="18"/>
                <w:szCs w:val="18"/>
                <w:lang w:val="en-GB"/>
              </w:rPr>
            </w:pPr>
            <w:r w:rsidRPr="00A45C8F">
              <w:rPr>
                <w:rFonts w:cs="Calibri"/>
                <w:sz w:val="18"/>
                <w:szCs w:val="18"/>
                <w:lang w:val="en-GB"/>
              </w:rPr>
              <w:t xml:space="preserve">For which the European Technical Approval was based on an existing </w:t>
            </w:r>
            <w:r w:rsidRPr="00A45C8F">
              <w:rPr>
                <w:sz w:val="18"/>
                <w:szCs w:val="18"/>
                <w:lang w:val="en-US"/>
              </w:rPr>
              <w:t>Guideline for European technical approval</w:t>
            </w:r>
            <w:r w:rsidR="006C3827" w:rsidRPr="00A45C8F">
              <w:rPr>
                <w:sz w:val="18"/>
                <w:szCs w:val="18"/>
                <w:lang w:val="en-US"/>
              </w:rPr>
              <w:t xml:space="preserve">, </w:t>
            </w:r>
            <w:r w:rsidRPr="00A45C8F">
              <w:rPr>
                <w:sz w:val="18"/>
                <w:szCs w:val="18"/>
                <w:lang w:val="en-US"/>
              </w:rPr>
              <w:t xml:space="preserve"> ETAG</w:t>
            </w:r>
            <w:r w:rsidR="006C3827" w:rsidRPr="00A45C8F">
              <w:rPr>
                <w:sz w:val="18"/>
                <w:szCs w:val="18"/>
                <w:lang w:val="en-US"/>
              </w:rPr>
              <w:t xml:space="preserve">  </w:t>
            </w:r>
            <w:r w:rsidR="006C3827" w:rsidRPr="00A45C8F">
              <w:rPr>
                <w:rFonts w:cs="Calibri"/>
                <w:sz w:val="18"/>
                <w:szCs w:val="18"/>
                <w:lang w:val="en-GB"/>
              </w:rPr>
              <w:fldChar w:fldCharType="begin">
                <w:ffData>
                  <w:name w:val="Text6"/>
                  <w:enabled/>
                  <w:calcOnExit w:val="0"/>
                  <w:textInput/>
                </w:ffData>
              </w:fldChar>
            </w:r>
            <w:r w:rsidR="006C3827" w:rsidRPr="00A45C8F">
              <w:rPr>
                <w:rFonts w:cs="Calibri"/>
                <w:sz w:val="18"/>
                <w:szCs w:val="18"/>
                <w:lang w:val="en-GB"/>
              </w:rPr>
              <w:instrText xml:space="preserve"> FORMTEXT </w:instrText>
            </w:r>
            <w:r w:rsidR="006C3827" w:rsidRPr="00A45C8F">
              <w:rPr>
                <w:rFonts w:cs="Calibri"/>
                <w:sz w:val="18"/>
                <w:szCs w:val="18"/>
                <w:lang w:val="en-GB"/>
              </w:rPr>
            </w:r>
            <w:r w:rsidR="006C3827" w:rsidRPr="00A45C8F">
              <w:rPr>
                <w:rFonts w:cs="Calibri"/>
                <w:sz w:val="18"/>
                <w:szCs w:val="18"/>
                <w:lang w:val="en-GB"/>
              </w:rPr>
              <w:fldChar w:fldCharType="separate"/>
            </w:r>
            <w:r w:rsidR="006C3827" w:rsidRPr="00A45C8F">
              <w:rPr>
                <w:rFonts w:ascii="Arial Unicode MS" w:eastAsia="Arial Unicode MS" w:hAnsi="Arial Unicode MS" w:cs="Arial Unicode MS" w:hint="eastAsia"/>
                <w:sz w:val="18"/>
                <w:szCs w:val="18"/>
                <w:lang w:val="en-GB"/>
              </w:rPr>
              <w:t> </w:t>
            </w:r>
            <w:r w:rsidR="006C3827" w:rsidRPr="00A45C8F">
              <w:rPr>
                <w:rFonts w:ascii="Arial Unicode MS" w:eastAsia="Arial Unicode MS" w:hAnsi="Arial Unicode MS" w:cs="Arial Unicode MS" w:hint="eastAsia"/>
                <w:sz w:val="18"/>
                <w:szCs w:val="18"/>
                <w:lang w:val="en-GB"/>
              </w:rPr>
              <w:t> </w:t>
            </w:r>
            <w:r w:rsidR="006C3827" w:rsidRPr="00A45C8F">
              <w:rPr>
                <w:rFonts w:ascii="Arial Unicode MS" w:eastAsia="Arial Unicode MS" w:hAnsi="Arial Unicode MS" w:cs="Arial Unicode MS" w:hint="eastAsia"/>
                <w:sz w:val="18"/>
                <w:szCs w:val="18"/>
                <w:lang w:val="en-GB"/>
              </w:rPr>
              <w:t> </w:t>
            </w:r>
            <w:r w:rsidR="006C3827" w:rsidRPr="00A45C8F">
              <w:rPr>
                <w:rFonts w:ascii="Arial Unicode MS" w:eastAsia="Arial Unicode MS" w:hAnsi="Arial Unicode MS" w:cs="Arial Unicode MS" w:hint="eastAsia"/>
                <w:sz w:val="18"/>
                <w:szCs w:val="18"/>
                <w:lang w:val="en-GB"/>
              </w:rPr>
              <w:t> </w:t>
            </w:r>
            <w:r w:rsidR="006C3827" w:rsidRPr="00A45C8F">
              <w:rPr>
                <w:rFonts w:ascii="Arial Unicode MS" w:eastAsia="Arial Unicode MS" w:hAnsi="Arial Unicode MS" w:cs="Arial Unicode MS" w:hint="eastAsia"/>
                <w:sz w:val="18"/>
                <w:szCs w:val="18"/>
                <w:lang w:val="en-GB"/>
              </w:rPr>
              <w:t> </w:t>
            </w:r>
            <w:r w:rsidR="006C3827" w:rsidRPr="00A45C8F">
              <w:rPr>
                <w:rFonts w:cs="Calibri"/>
                <w:sz w:val="18"/>
                <w:szCs w:val="18"/>
                <w:lang w:val="en-GB"/>
              </w:rPr>
              <w:fldChar w:fldCharType="end"/>
            </w:r>
          </w:p>
        </w:tc>
      </w:tr>
      <w:tr w:rsidR="00BB10C2" w:rsidRPr="00A56EC7" w14:paraId="08AD8683" w14:textId="77777777" w:rsidTr="00A45C8F">
        <w:trPr>
          <w:cantSplit/>
        </w:trPr>
        <w:tc>
          <w:tcPr>
            <w:tcW w:w="506" w:type="dxa"/>
            <w:tcMar>
              <w:top w:w="57" w:type="dxa"/>
              <w:left w:w="57" w:type="dxa"/>
              <w:bottom w:w="28" w:type="dxa"/>
              <w:right w:w="57" w:type="dxa"/>
            </w:tcMar>
            <w:vAlign w:val="center"/>
          </w:tcPr>
          <w:p w14:paraId="5734BBC3" w14:textId="77777777" w:rsidR="00BB10C2" w:rsidRPr="00A45C8F" w:rsidRDefault="00BB10C2"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1D140727" w14:textId="77777777" w:rsidR="00BB10C2" w:rsidRPr="00A45C8F" w:rsidRDefault="00BB10C2"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tcMar>
              <w:top w:w="57" w:type="dxa"/>
              <w:left w:w="57" w:type="dxa"/>
              <w:bottom w:w="28" w:type="dxa"/>
              <w:right w:w="57" w:type="dxa"/>
            </w:tcMar>
          </w:tcPr>
          <w:p w14:paraId="24631872" w14:textId="77777777" w:rsidR="00BB10C2" w:rsidRPr="00A45C8F" w:rsidRDefault="00BB10C2" w:rsidP="00A45C8F">
            <w:pPr>
              <w:keepNext/>
              <w:keepLines/>
              <w:spacing w:beforeLines="20" w:before="48" w:afterLines="20" w:after="48"/>
              <w:rPr>
                <w:rFonts w:cs="Calibri"/>
                <w:b/>
                <w:bCs/>
                <w:color w:val="7F7F7F"/>
                <w:sz w:val="18"/>
                <w:szCs w:val="18"/>
                <w:lang w:val="en-GB"/>
              </w:rPr>
            </w:pPr>
            <w:r w:rsidRPr="00A45C8F">
              <w:rPr>
                <w:rFonts w:cs="Calibri"/>
                <w:sz w:val="18"/>
                <w:szCs w:val="18"/>
                <w:lang w:val="en-GB"/>
              </w:rPr>
              <w:t xml:space="preserve">For which the European Technical Approval was not based on an existing </w:t>
            </w:r>
            <w:r w:rsidRPr="00A45C8F">
              <w:rPr>
                <w:sz w:val="18"/>
                <w:szCs w:val="18"/>
                <w:lang w:val="en-US"/>
              </w:rPr>
              <w:t>Guideline for European technical approval (ETAG)</w:t>
            </w:r>
          </w:p>
        </w:tc>
      </w:tr>
      <w:tr w:rsidR="002D7ACB" w:rsidRPr="00A45C8F" w14:paraId="718A5F42" w14:textId="77777777" w:rsidTr="00A45C8F">
        <w:trPr>
          <w:cantSplit/>
        </w:trPr>
        <w:tc>
          <w:tcPr>
            <w:tcW w:w="506" w:type="dxa"/>
            <w:tcMar>
              <w:top w:w="57" w:type="dxa"/>
              <w:left w:w="57" w:type="dxa"/>
              <w:bottom w:w="28" w:type="dxa"/>
              <w:right w:w="57" w:type="dxa"/>
            </w:tcMar>
            <w:vAlign w:val="center"/>
          </w:tcPr>
          <w:p w14:paraId="040E12CE" w14:textId="77777777" w:rsidR="002D7ACB" w:rsidRPr="00A45C8F" w:rsidRDefault="002D7ACB"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10036" w:type="dxa"/>
            <w:gridSpan w:val="2"/>
            <w:tcMar>
              <w:top w:w="57" w:type="dxa"/>
              <w:left w:w="57" w:type="dxa"/>
              <w:bottom w:w="28" w:type="dxa"/>
              <w:right w:w="57" w:type="dxa"/>
            </w:tcMar>
            <w:vAlign w:val="center"/>
          </w:tcPr>
          <w:p w14:paraId="2AF419B1" w14:textId="77777777" w:rsidR="002D7ACB" w:rsidRPr="00A45C8F" w:rsidRDefault="002D7ACB" w:rsidP="00A45C8F">
            <w:pPr>
              <w:keepNext/>
              <w:keepLines/>
              <w:spacing w:beforeLines="20" w:before="48" w:afterLines="20" w:after="48"/>
              <w:jc w:val="left"/>
              <w:rPr>
                <w:rFonts w:cs="Calibri"/>
                <w:sz w:val="18"/>
                <w:szCs w:val="18"/>
                <w:lang w:val="en-GB"/>
              </w:rPr>
            </w:pPr>
            <w:r w:rsidRPr="00A45C8F">
              <w:rPr>
                <w:rFonts w:cs="Calibri"/>
                <w:sz w:val="18"/>
                <w:szCs w:val="18"/>
                <w:lang w:val="en-GB"/>
              </w:rPr>
              <w:t xml:space="preserve">A European Technical Assessment based on the existing European Technical Approval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 xml:space="preserve">, </w:t>
            </w:r>
            <w:r w:rsidRPr="00A45C8F">
              <w:rPr>
                <w:rFonts w:cs="Calibri"/>
                <w:b/>
                <w:sz w:val="18"/>
                <w:szCs w:val="18"/>
                <w:lang w:val="en-GB"/>
              </w:rPr>
              <w:t>not</w:t>
            </w:r>
            <w:r w:rsidRPr="00A45C8F">
              <w:rPr>
                <w:rFonts w:cs="Calibri"/>
                <w:sz w:val="18"/>
                <w:szCs w:val="18"/>
                <w:lang w:val="en-GB"/>
              </w:rPr>
              <w:t xml:space="preserve"> issued by UBAtc</w:t>
            </w:r>
            <w:r w:rsidRPr="00A45C8F">
              <w:rPr>
                <w:rStyle w:val="FootnoteReference"/>
                <w:rFonts w:cs="Calibri"/>
                <w:sz w:val="18"/>
                <w:szCs w:val="18"/>
                <w:lang w:val="en-GB"/>
              </w:rPr>
              <w:footnoteReference w:id="4"/>
            </w:r>
            <w:r w:rsidRPr="00A45C8F">
              <w:rPr>
                <w:rFonts w:cs="Calibri"/>
                <w:sz w:val="18"/>
                <w:szCs w:val="18"/>
                <w:lang w:val="en-GB"/>
              </w:rPr>
              <w:t xml:space="preserve"> in the framework of directive 89/106/EEC.</w:t>
            </w:r>
            <w:r w:rsidR="00865176" w:rsidRPr="00A45C8F">
              <w:rPr>
                <w:rFonts w:cs="Calibri"/>
                <w:sz w:val="18"/>
                <w:szCs w:val="18"/>
                <w:lang w:val="en-GB"/>
              </w:rPr>
              <w:t xml:space="preserve"> . Identify significant (technical) changes, if any: </w:t>
            </w:r>
            <w:r w:rsidR="00865176" w:rsidRPr="00A45C8F">
              <w:rPr>
                <w:rFonts w:cs="Calibri"/>
                <w:sz w:val="18"/>
                <w:szCs w:val="18"/>
                <w:lang w:val="en-GB"/>
              </w:rPr>
              <w:fldChar w:fldCharType="begin">
                <w:ffData>
                  <w:name w:val="Text6"/>
                  <w:enabled/>
                  <w:calcOnExit w:val="0"/>
                  <w:textInput/>
                </w:ffData>
              </w:fldChar>
            </w:r>
            <w:r w:rsidR="00865176" w:rsidRPr="00A45C8F">
              <w:rPr>
                <w:rFonts w:cs="Calibri"/>
                <w:sz w:val="18"/>
                <w:szCs w:val="18"/>
                <w:lang w:val="en-GB"/>
              </w:rPr>
              <w:instrText xml:space="preserve"> FORMTEXT </w:instrText>
            </w:r>
            <w:r w:rsidR="00865176" w:rsidRPr="00A45C8F">
              <w:rPr>
                <w:rFonts w:cs="Calibri"/>
                <w:sz w:val="18"/>
                <w:szCs w:val="18"/>
                <w:lang w:val="en-GB"/>
              </w:rPr>
            </w:r>
            <w:r w:rsidR="00865176" w:rsidRPr="00A45C8F">
              <w:rPr>
                <w:rFonts w:cs="Calibri"/>
                <w:sz w:val="18"/>
                <w:szCs w:val="18"/>
                <w:lang w:val="en-GB"/>
              </w:rPr>
              <w:fldChar w:fldCharType="separate"/>
            </w:r>
            <w:r w:rsidR="00865176" w:rsidRPr="00A45C8F">
              <w:rPr>
                <w:rFonts w:ascii="Arial Unicode MS" w:eastAsia="Arial Unicode MS" w:hAnsi="Arial Unicode MS" w:cs="Arial Unicode MS" w:hint="eastAsia"/>
                <w:sz w:val="18"/>
                <w:szCs w:val="18"/>
                <w:lang w:val="en-GB"/>
              </w:rPr>
              <w:t> </w:t>
            </w:r>
            <w:r w:rsidR="00865176" w:rsidRPr="00A45C8F">
              <w:rPr>
                <w:rFonts w:ascii="Arial Unicode MS" w:eastAsia="Arial Unicode MS" w:hAnsi="Arial Unicode MS" w:cs="Arial Unicode MS" w:hint="eastAsia"/>
                <w:sz w:val="18"/>
                <w:szCs w:val="18"/>
                <w:lang w:val="en-GB"/>
              </w:rPr>
              <w:t> </w:t>
            </w:r>
            <w:r w:rsidR="00865176" w:rsidRPr="00A45C8F">
              <w:rPr>
                <w:rFonts w:ascii="Arial Unicode MS" w:eastAsia="Arial Unicode MS" w:hAnsi="Arial Unicode MS" w:cs="Arial Unicode MS" w:hint="eastAsia"/>
                <w:sz w:val="18"/>
                <w:szCs w:val="18"/>
                <w:lang w:val="en-GB"/>
              </w:rPr>
              <w:t> </w:t>
            </w:r>
            <w:r w:rsidR="00865176" w:rsidRPr="00A45C8F">
              <w:rPr>
                <w:rFonts w:ascii="Arial Unicode MS" w:eastAsia="Arial Unicode MS" w:hAnsi="Arial Unicode MS" w:cs="Arial Unicode MS" w:hint="eastAsia"/>
                <w:sz w:val="18"/>
                <w:szCs w:val="18"/>
                <w:lang w:val="en-GB"/>
              </w:rPr>
              <w:t> </w:t>
            </w:r>
            <w:r w:rsidR="00865176" w:rsidRPr="00A45C8F">
              <w:rPr>
                <w:rFonts w:ascii="Arial Unicode MS" w:eastAsia="Arial Unicode MS" w:hAnsi="Arial Unicode MS" w:cs="Arial Unicode MS" w:hint="eastAsia"/>
                <w:sz w:val="18"/>
                <w:szCs w:val="18"/>
                <w:lang w:val="en-GB"/>
              </w:rPr>
              <w:t> </w:t>
            </w:r>
            <w:r w:rsidR="00865176" w:rsidRPr="00A45C8F">
              <w:rPr>
                <w:rFonts w:cs="Calibri"/>
                <w:sz w:val="18"/>
                <w:szCs w:val="18"/>
                <w:lang w:val="en-GB"/>
              </w:rPr>
              <w:fldChar w:fldCharType="end"/>
            </w:r>
          </w:p>
        </w:tc>
      </w:tr>
      <w:tr w:rsidR="002D7ACB" w:rsidRPr="00A56EC7" w14:paraId="6B16991F" w14:textId="77777777" w:rsidTr="00A45C8F">
        <w:trPr>
          <w:cantSplit/>
        </w:trPr>
        <w:tc>
          <w:tcPr>
            <w:tcW w:w="506" w:type="dxa"/>
            <w:tcMar>
              <w:top w:w="57" w:type="dxa"/>
              <w:left w:w="57" w:type="dxa"/>
              <w:bottom w:w="28" w:type="dxa"/>
              <w:right w:w="57" w:type="dxa"/>
            </w:tcMar>
            <w:vAlign w:val="center"/>
          </w:tcPr>
          <w:p w14:paraId="64755D83" w14:textId="77777777" w:rsidR="002D7ACB" w:rsidRPr="00A45C8F" w:rsidRDefault="002D7ACB"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05915238" w14:textId="77777777" w:rsidR="002D7ACB" w:rsidRPr="00A45C8F" w:rsidRDefault="002D7ACB"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tcMar>
              <w:top w:w="57" w:type="dxa"/>
              <w:left w:w="57" w:type="dxa"/>
              <w:bottom w:w="28" w:type="dxa"/>
              <w:right w:w="57" w:type="dxa"/>
            </w:tcMar>
          </w:tcPr>
          <w:p w14:paraId="330BE9D7" w14:textId="77777777" w:rsidR="002D7ACB" w:rsidRPr="00A45C8F" w:rsidRDefault="002D7ACB" w:rsidP="00A45C8F">
            <w:pPr>
              <w:keepNext/>
              <w:keepLines/>
              <w:spacing w:beforeLines="20" w:before="48" w:afterLines="20" w:after="48"/>
              <w:rPr>
                <w:rFonts w:cs="Calibri"/>
                <w:sz w:val="18"/>
                <w:szCs w:val="18"/>
                <w:lang w:val="en-GB"/>
              </w:rPr>
            </w:pPr>
            <w:r w:rsidRPr="00A45C8F">
              <w:rPr>
                <w:rFonts w:cs="Calibri"/>
                <w:sz w:val="18"/>
                <w:szCs w:val="18"/>
                <w:lang w:val="en-GB"/>
              </w:rPr>
              <w:t xml:space="preserve">For which the European Technical Approval was based on an existing </w:t>
            </w:r>
            <w:r w:rsidRPr="00A45C8F">
              <w:rPr>
                <w:sz w:val="18"/>
                <w:szCs w:val="18"/>
                <w:lang w:val="en-US"/>
              </w:rPr>
              <w:t xml:space="preserve">Guideline for European technical approval,  ETAG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 xml:space="preserve">. </w:t>
            </w:r>
          </w:p>
        </w:tc>
      </w:tr>
      <w:tr w:rsidR="002D7ACB" w:rsidRPr="00A56EC7" w14:paraId="6AAC338E" w14:textId="77777777" w:rsidTr="00A45C8F">
        <w:trPr>
          <w:cantSplit/>
        </w:trPr>
        <w:tc>
          <w:tcPr>
            <w:tcW w:w="506" w:type="dxa"/>
            <w:tcMar>
              <w:top w:w="57" w:type="dxa"/>
              <w:left w:w="57" w:type="dxa"/>
              <w:bottom w:w="28" w:type="dxa"/>
              <w:right w:w="57" w:type="dxa"/>
            </w:tcMar>
            <w:vAlign w:val="center"/>
          </w:tcPr>
          <w:p w14:paraId="5CFD270E" w14:textId="77777777" w:rsidR="002D7ACB" w:rsidRPr="00A45C8F" w:rsidRDefault="002D7ACB"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76D03A65" w14:textId="77777777" w:rsidR="002D7ACB" w:rsidRPr="00A45C8F" w:rsidRDefault="002D7ACB"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tcMar>
              <w:top w:w="57" w:type="dxa"/>
              <w:left w:w="57" w:type="dxa"/>
              <w:bottom w:w="28" w:type="dxa"/>
              <w:right w:w="57" w:type="dxa"/>
            </w:tcMar>
          </w:tcPr>
          <w:p w14:paraId="2D5D2DA1" w14:textId="77777777" w:rsidR="002D7ACB" w:rsidRPr="00A45C8F" w:rsidRDefault="002D7ACB" w:rsidP="00A45C8F">
            <w:pPr>
              <w:keepNext/>
              <w:keepLines/>
              <w:spacing w:beforeLines="20" w:before="48" w:afterLines="20" w:after="48"/>
              <w:rPr>
                <w:rFonts w:cs="Calibri"/>
                <w:b/>
                <w:bCs/>
                <w:color w:val="7F7F7F"/>
                <w:sz w:val="18"/>
                <w:szCs w:val="18"/>
                <w:lang w:val="en-GB"/>
              </w:rPr>
            </w:pPr>
            <w:r w:rsidRPr="00A45C8F">
              <w:rPr>
                <w:rFonts w:cs="Calibri"/>
                <w:sz w:val="18"/>
                <w:szCs w:val="18"/>
                <w:lang w:val="en-GB"/>
              </w:rPr>
              <w:t xml:space="preserve">For which the European Technical Approval was not based on an existing </w:t>
            </w:r>
            <w:r w:rsidRPr="00A45C8F">
              <w:rPr>
                <w:sz w:val="18"/>
                <w:szCs w:val="18"/>
                <w:lang w:val="en-US"/>
              </w:rPr>
              <w:t>Guideline for European technical approval (ETAG)</w:t>
            </w:r>
          </w:p>
        </w:tc>
      </w:tr>
      <w:tr w:rsidR="0070248C" w:rsidRPr="00A56EC7" w14:paraId="347BA658" w14:textId="77777777" w:rsidTr="00A45C8F">
        <w:trPr>
          <w:cantSplit/>
        </w:trPr>
        <w:tc>
          <w:tcPr>
            <w:tcW w:w="506" w:type="dxa"/>
            <w:tcMar>
              <w:top w:w="57" w:type="dxa"/>
              <w:left w:w="57" w:type="dxa"/>
              <w:bottom w:w="28" w:type="dxa"/>
              <w:right w:w="57" w:type="dxa"/>
            </w:tcMar>
            <w:vAlign w:val="center"/>
          </w:tcPr>
          <w:p w14:paraId="6B42C605" w14:textId="77777777" w:rsidR="0070248C" w:rsidRPr="00A45C8F" w:rsidRDefault="0070248C"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10036" w:type="dxa"/>
            <w:gridSpan w:val="2"/>
            <w:tcMar>
              <w:top w:w="57" w:type="dxa"/>
              <w:left w:w="57" w:type="dxa"/>
              <w:bottom w:w="28" w:type="dxa"/>
              <w:right w:w="57" w:type="dxa"/>
            </w:tcMar>
            <w:vAlign w:val="center"/>
          </w:tcPr>
          <w:p w14:paraId="7BB39C2F" w14:textId="77777777" w:rsidR="0070248C" w:rsidRPr="00A45C8F" w:rsidRDefault="0070248C" w:rsidP="00A45C8F">
            <w:pPr>
              <w:keepNext/>
              <w:keepLines/>
              <w:spacing w:beforeLines="20" w:before="48" w:afterLines="20" w:after="48"/>
              <w:jc w:val="left"/>
              <w:rPr>
                <w:rFonts w:cs="Calibri"/>
                <w:sz w:val="18"/>
                <w:szCs w:val="18"/>
                <w:lang w:val="en-GB"/>
              </w:rPr>
            </w:pPr>
            <w:r w:rsidRPr="00A45C8F">
              <w:rPr>
                <w:rFonts w:cs="Calibri"/>
                <w:sz w:val="18"/>
                <w:szCs w:val="18"/>
                <w:lang w:val="en-GB"/>
              </w:rPr>
              <w:t xml:space="preserve">A modification of the existing European Technical Assessment, ETA </w:t>
            </w:r>
            <w:r w:rsidR="00C801D7" w:rsidRPr="00A45C8F">
              <w:rPr>
                <w:rFonts w:cs="Calibri"/>
                <w:sz w:val="18"/>
                <w:szCs w:val="18"/>
                <w:lang w:val="en-GB"/>
              </w:rPr>
              <w:fldChar w:fldCharType="begin">
                <w:ffData>
                  <w:name w:val="Text6"/>
                  <w:enabled/>
                  <w:calcOnExit w:val="0"/>
                  <w:textInput/>
                </w:ffData>
              </w:fldChar>
            </w:r>
            <w:r w:rsidR="00C801D7" w:rsidRPr="00A45C8F">
              <w:rPr>
                <w:rFonts w:cs="Calibri"/>
                <w:sz w:val="18"/>
                <w:szCs w:val="18"/>
                <w:lang w:val="en-GB"/>
              </w:rPr>
              <w:instrText xml:space="preserve"> FORMTEXT </w:instrText>
            </w:r>
            <w:r w:rsidR="00C801D7" w:rsidRPr="00A45C8F">
              <w:rPr>
                <w:rFonts w:cs="Calibri"/>
                <w:sz w:val="18"/>
                <w:szCs w:val="18"/>
                <w:lang w:val="en-GB"/>
              </w:rPr>
            </w:r>
            <w:r w:rsidR="00C801D7" w:rsidRPr="00A45C8F">
              <w:rPr>
                <w:rFonts w:cs="Calibri"/>
                <w:sz w:val="18"/>
                <w:szCs w:val="18"/>
                <w:lang w:val="en-GB"/>
              </w:rPr>
              <w:fldChar w:fldCharType="separate"/>
            </w:r>
            <w:r w:rsidR="00C801D7" w:rsidRPr="00A45C8F">
              <w:rPr>
                <w:rFonts w:ascii="Arial Unicode MS" w:eastAsia="Arial Unicode MS" w:hAnsi="Arial Unicode MS" w:cs="Arial Unicode MS" w:hint="eastAsia"/>
                <w:sz w:val="18"/>
                <w:szCs w:val="18"/>
                <w:lang w:val="en-GB"/>
              </w:rPr>
              <w:t> </w:t>
            </w:r>
            <w:r w:rsidR="00C801D7" w:rsidRPr="00A45C8F">
              <w:rPr>
                <w:rFonts w:ascii="Arial Unicode MS" w:eastAsia="Arial Unicode MS" w:hAnsi="Arial Unicode MS" w:cs="Arial Unicode MS" w:hint="eastAsia"/>
                <w:sz w:val="18"/>
                <w:szCs w:val="18"/>
                <w:lang w:val="en-GB"/>
              </w:rPr>
              <w:t> </w:t>
            </w:r>
            <w:r w:rsidR="00C801D7" w:rsidRPr="00A45C8F">
              <w:rPr>
                <w:rFonts w:ascii="Arial Unicode MS" w:eastAsia="Arial Unicode MS" w:hAnsi="Arial Unicode MS" w:cs="Arial Unicode MS" w:hint="eastAsia"/>
                <w:sz w:val="18"/>
                <w:szCs w:val="18"/>
                <w:lang w:val="en-GB"/>
              </w:rPr>
              <w:t> </w:t>
            </w:r>
            <w:r w:rsidR="00C801D7" w:rsidRPr="00A45C8F">
              <w:rPr>
                <w:rFonts w:ascii="Arial Unicode MS" w:eastAsia="Arial Unicode MS" w:hAnsi="Arial Unicode MS" w:cs="Arial Unicode MS" w:hint="eastAsia"/>
                <w:sz w:val="18"/>
                <w:szCs w:val="18"/>
                <w:lang w:val="en-GB"/>
              </w:rPr>
              <w:t> </w:t>
            </w:r>
            <w:r w:rsidR="00C801D7" w:rsidRPr="00A45C8F">
              <w:rPr>
                <w:rFonts w:ascii="Arial Unicode MS" w:eastAsia="Arial Unicode MS" w:hAnsi="Arial Unicode MS" w:cs="Arial Unicode MS" w:hint="eastAsia"/>
                <w:sz w:val="18"/>
                <w:szCs w:val="18"/>
                <w:lang w:val="en-GB"/>
              </w:rPr>
              <w:t> </w:t>
            </w:r>
            <w:r w:rsidR="00C801D7" w:rsidRPr="00A45C8F">
              <w:rPr>
                <w:rFonts w:cs="Calibri"/>
                <w:sz w:val="18"/>
                <w:szCs w:val="18"/>
                <w:lang w:val="en-GB"/>
              </w:rPr>
              <w:fldChar w:fldCharType="end"/>
            </w:r>
            <w:r w:rsidRPr="00A45C8F">
              <w:rPr>
                <w:rFonts w:cs="Calibri"/>
                <w:sz w:val="18"/>
                <w:szCs w:val="18"/>
                <w:lang w:val="en-GB"/>
              </w:rPr>
              <w:t>/</w:t>
            </w:r>
            <w:r w:rsidR="00C801D7" w:rsidRPr="00A45C8F">
              <w:rPr>
                <w:sz w:val="18"/>
                <w:szCs w:val="18"/>
                <w:lang w:val="en-US"/>
              </w:rPr>
              <w:t xml:space="preserve"> </w:t>
            </w:r>
            <w:r w:rsidR="00C801D7" w:rsidRPr="00A45C8F">
              <w:rPr>
                <w:rFonts w:cs="Calibri"/>
                <w:sz w:val="18"/>
                <w:szCs w:val="18"/>
                <w:lang w:val="en-GB"/>
              </w:rPr>
              <w:fldChar w:fldCharType="begin">
                <w:ffData>
                  <w:name w:val="Text6"/>
                  <w:enabled/>
                  <w:calcOnExit w:val="0"/>
                  <w:textInput/>
                </w:ffData>
              </w:fldChar>
            </w:r>
            <w:r w:rsidR="00C801D7" w:rsidRPr="00A45C8F">
              <w:rPr>
                <w:rFonts w:cs="Calibri"/>
                <w:sz w:val="18"/>
                <w:szCs w:val="18"/>
                <w:lang w:val="en-GB"/>
              </w:rPr>
              <w:instrText xml:space="preserve"> FORMTEXT </w:instrText>
            </w:r>
            <w:r w:rsidR="00C801D7" w:rsidRPr="00A45C8F">
              <w:rPr>
                <w:rFonts w:cs="Calibri"/>
                <w:sz w:val="18"/>
                <w:szCs w:val="18"/>
                <w:lang w:val="en-GB"/>
              </w:rPr>
            </w:r>
            <w:r w:rsidR="00C801D7" w:rsidRPr="00A45C8F">
              <w:rPr>
                <w:rFonts w:cs="Calibri"/>
                <w:sz w:val="18"/>
                <w:szCs w:val="18"/>
                <w:lang w:val="en-GB"/>
              </w:rPr>
              <w:fldChar w:fldCharType="separate"/>
            </w:r>
            <w:r w:rsidR="00C801D7" w:rsidRPr="00A45C8F">
              <w:rPr>
                <w:rFonts w:ascii="Arial Unicode MS" w:eastAsia="Arial Unicode MS" w:hAnsi="Arial Unicode MS" w:cs="Arial Unicode MS" w:hint="eastAsia"/>
                <w:sz w:val="18"/>
                <w:szCs w:val="18"/>
                <w:lang w:val="en-GB"/>
              </w:rPr>
              <w:t> </w:t>
            </w:r>
            <w:r w:rsidR="00C801D7" w:rsidRPr="00A45C8F">
              <w:rPr>
                <w:rFonts w:ascii="Arial Unicode MS" w:eastAsia="Arial Unicode MS" w:hAnsi="Arial Unicode MS" w:cs="Arial Unicode MS" w:hint="eastAsia"/>
                <w:sz w:val="18"/>
                <w:szCs w:val="18"/>
                <w:lang w:val="en-GB"/>
              </w:rPr>
              <w:t> </w:t>
            </w:r>
            <w:r w:rsidR="00C801D7" w:rsidRPr="00A45C8F">
              <w:rPr>
                <w:rFonts w:ascii="Arial Unicode MS" w:eastAsia="Arial Unicode MS" w:hAnsi="Arial Unicode MS" w:cs="Arial Unicode MS" w:hint="eastAsia"/>
                <w:sz w:val="18"/>
                <w:szCs w:val="18"/>
                <w:lang w:val="en-GB"/>
              </w:rPr>
              <w:t> </w:t>
            </w:r>
            <w:r w:rsidR="00C801D7" w:rsidRPr="00A45C8F">
              <w:rPr>
                <w:rFonts w:ascii="Arial Unicode MS" w:eastAsia="Arial Unicode MS" w:hAnsi="Arial Unicode MS" w:cs="Arial Unicode MS" w:hint="eastAsia"/>
                <w:sz w:val="18"/>
                <w:szCs w:val="18"/>
                <w:lang w:val="en-GB"/>
              </w:rPr>
              <w:t> </w:t>
            </w:r>
            <w:r w:rsidR="00C801D7" w:rsidRPr="00A45C8F">
              <w:rPr>
                <w:rFonts w:ascii="Arial Unicode MS" w:eastAsia="Arial Unicode MS" w:hAnsi="Arial Unicode MS" w:cs="Arial Unicode MS" w:hint="eastAsia"/>
                <w:sz w:val="18"/>
                <w:szCs w:val="18"/>
                <w:lang w:val="en-GB"/>
              </w:rPr>
              <w:t> </w:t>
            </w:r>
            <w:r w:rsidR="00C801D7" w:rsidRPr="00A45C8F">
              <w:rPr>
                <w:rFonts w:cs="Calibri"/>
                <w:sz w:val="18"/>
                <w:szCs w:val="18"/>
                <w:lang w:val="en-GB"/>
              </w:rPr>
              <w:fldChar w:fldCharType="end"/>
            </w:r>
            <w:r w:rsidRPr="00A45C8F">
              <w:rPr>
                <w:rFonts w:cs="Calibri"/>
                <w:sz w:val="18"/>
                <w:szCs w:val="18"/>
                <w:lang w:val="en-GB"/>
              </w:rPr>
              <w:t xml:space="preserve">, </w:t>
            </w:r>
          </w:p>
        </w:tc>
      </w:tr>
      <w:tr w:rsidR="009E66E1" w:rsidRPr="00A56EC7" w14:paraId="1DC0AF7A" w14:textId="77777777" w:rsidTr="00A45C8F">
        <w:trPr>
          <w:cantSplit/>
        </w:trPr>
        <w:tc>
          <w:tcPr>
            <w:tcW w:w="506" w:type="dxa"/>
            <w:tcMar>
              <w:top w:w="57" w:type="dxa"/>
              <w:left w:w="57" w:type="dxa"/>
              <w:bottom w:w="28" w:type="dxa"/>
              <w:right w:w="57" w:type="dxa"/>
            </w:tcMar>
            <w:vAlign w:val="center"/>
          </w:tcPr>
          <w:p w14:paraId="06A94DC5" w14:textId="77777777" w:rsidR="009E66E1" w:rsidRPr="00A45C8F" w:rsidRDefault="009E66E1" w:rsidP="00A45C8F">
            <w:pPr>
              <w:keepNext/>
              <w:keepLines/>
              <w:spacing w:beforeLines="20" w:before="48" w:afterLines="20" w:after="48"/>
              <w:jc w:val="center"/>
              <w:rPr>
                <w:rFonts w:cs="Calibri"/>
                <w:sz w:val="18"/>
                <w:szCs w:val="18"/>
                <w:lang w:val="en-US"/>
              </w:rPr>
            </w:pPr>
          </w:p>
        </w:tc>
        <w:tc>
          <w:tcPr>
            <w:tcW w:w="425" w:type="dxa"/>
            <w:tcMar>
              <w:top w:w="57" w:type="dxa"/>
              <w:left w:w="57" w:type="dxa"/>
              <w:bottom w:w="28" w:type="dxa"/>
              <w:right w:w="57" w:type="dxa"/>
            </w:tcMar>
            <w:vAlign w:val="center"/>
          </w:tcPr>
          <w:p w14:paraId="28194334" w14:textId="77777777" w:rsidR="009E66E1" w:rsidRPr="00A45C8F" w:rsidRDefault="009E66E1"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vAlign w:val="center"/>
          </w:tcPr>
          <w:p w14:paraId="6C33E40D" w14:textId="77777777" w:rsidR="009E66E1" w:rsidRPr="00A45C8F" w:rsidRDefault="009E66E1" w:rsidP="00A45C8F">
            <w:pPr>
              <w:keepNext/>
              <w:keepLines/>
              <w:spacing w:beforeLines="20" w:before="48" w:afterLines="20" w:after="48"/>
              <w:jc w:val="left"/>
              <w:rPr>
                <w:rFonts w:cs="Calibri"/>
                <w:sz w:val="18"/>
                <w:szCs w:val="18"/>
                <w:lang w:val="en-GB"/>
              </w:rPr>
            </w:pPr>
            <w:r w:rsidRPr="00A45C8F">
              <w:rPr>
                <w:rFonts w:cs="Calibri"/>
                <w:sz w:val="18"/>
                <w:szCs w:val="18"/>
                <w:lang w:val="en-GB"/>
              </w:rPr>
              <w:t xml:space="preserve">issued by UBAtc. Identify significant (technical) changes: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p>
        </w:tc>
      </w:tr>
      <w:tr w:rsidR="009E66E1" w:rsidRPr="00A56EC7" w14:paraId="72D15F18" w14:textId="77777777" w:rsidTr="00A45C8F">
        <w:trPr>
          <w:cantSplit/>
        </w:trPr>
        <w:tc>
          <w:tcPr>
            <w:tcW w:w="506" w:type="dxa"/>
            <w:tcMar>
              <w:top w:w="57" w:type="dxa"/>
              <w:left w:w="57" w:type="dxa"/>
              <w:bottom w:w="28" w:type="dxa"/>
              <w:right w:w="57" w:type="dxa"/>
            </w:tcMar>
            <w:vAlign w:val="center"/>
          </w:tcPr>
          <w:p w14:paraId="04188C67" w14:textId="77777777" w:rsidR="009E66E1" w:rsidRPr="00A45C8F" w:rsidRDefault="009E66E1"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3CCEFDEC" w14:textId="77777777" w:rsidR="009E66E1" w:rsidRPr="00A45C8F" w:rsidRDefault="009E66E1"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vAlign w:val="center"/>
          </w:tcPr>
          <w:p w14:paraId="6BF00A8B" w14:textId="77777777" w:rsidR="009E66E1" w:rsidRPr="00A45C8F" w:rsidRDefault="009E66E1" w:rsidP="00A45C8F">
            <w:pPr>
              <w:keepNext/>
              <w:keepLines/>
              <w:spacing w:beforeLines="20" w:before="48" w:afterLines="20" w:after="48"/>
              <w:jc w:val="left"/>
              <w:rPr>
                <w:rFonts w:cs="Calibri"/>
                <w:sz w:val="18"/>
                <w:szCs w:val="18"/>
                <w:lang w:val="en-GB"/>
              </w:rPr>
            </w:pPr>
            <w:r w:rsidRPr="00A45C8F">
              <w:rPr>
                <w:rFonts w:cs="Calibri"/>
                <w:b/>
                <w:sz w:val="18"/>
                <w:szCs w:val="18"/>
                <w:lang w:val="en-GB"/>
              </w:rPr>
              <w:t>not</w:t>
            </w:r>
            <w:r w:rsidRPr="00A45C8F">
              <w:rPr>
                <w:rFonts w:cs="Calibri"/>
                <w:sz w:val="18"/>
                <w:szCs w:val="18"/>
                <w:lang w:val="en-GB"/>
              </w:rPr>
              <w:t xml:space="preserve"> issued by UBAtc</w:t>
            </w:r>
            <w:r w:rsidRPr="00A45C8F">
              <w:rPr>
                <w:rStyle w:val="FootnoteReference"/>
                <w:rFonts w:cs="Calibri"/>
                <w:sz w:val="18"/>
                <w:szCs w:val="18"/>
                <w:lang w:val="en-GB"/>
              </w:rPr>
              <w:footnoteReference w:id="5"/>
            </w:r>
            <w:r w:rsidRPr="00A45C8F">
              <w:rPr>
                <w:rFonts w:cs="Calibri"/>
                <w:sz w:val="18"/>
                <w:szCs w:val="18"/>
                <w:lang w:val="en-GB"/>
              </w:rPr>
              <w:t xml:space="preserve">. Identify significant (technical) changes: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p>
        </w:tc>
      </w:tr>
      <w:tr w:rsidR="0070248C" w:rsidRPr="00A56EC7" w14:paraId="63A59518" w14:textId="77777777" w:rsidTr="00A45C8F">
        <w:trPr>
          <w:cantSplit/>
        </w:trPr>
        <w:tc>
          <w:tcPr>
            <w:tcW w:w="506" w:type="dxa"/>
            <w:tcMar>
              <w:top w:w="57" w:type="dxa"/>
              <w:left w:w="57" w:type="dxa"/>
              <w:bottom w:w="28" w:type="dxa"/>
              <w:right w:w="57" w:type="dxa"/>
            </w:tcMar>
            <w:vAlign w:val="center"/>
          </w:tcPr>
          <w:p w14:paraId="653A0B6F" w14:textId="77777777" w:rsidR="0070248C" w:rsidRPr="00A45C8F" w:rsidRDefault="0070248C"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10036" w:type="dxa"/>
            <w:gridSpan w:val="2"/>
            <w:tcMar>
              <w:top w:w="57" w:type="dxa"/>
              <w:left w:w="57" w:type="dxa"/>
              <w:bottom w:w="28" w:type="dxa"/>
              <w:right w:w="57" w:type="dxa"/>
            </w:tcMar>
            <w:vAlign w:val="center"/>
          </w:tcPr>
          <w:p w14:paraId="7ED59AEE" w14:textId="77777777" w:rsidR="0070248C" w:rsidRPr="00A45C8F" w:rsidRDefault="0070248C" w:rsidP="00A45C8F">
            <w:pPr>
              <w:keepNext/>
              <w:keepLines/>
              <w:spacing w:beforeLines="20" w:before="48" w:afterLines="20" w:after="48"/>
              <w:jc w:val="left"/>
              <w:rPr>
                <w:rFonts w:cs="Calibri"/>
                <w:sz w:val="18"/>
                <w:szCs w:val="18"/>
                <w:lang w:val="en-GB"/>
              </w:rPr>
            </w:pPr>
            <w:r w:rsidRPr="00A45C8F">
              <w:rPr>
                <w:rFonts w:cs="Calibri"/>
                <w:sz w:val="18"/>
                <w:szCs w:val="18"/>
                <w:lang w:val="en-GB"/>
              </w:rPr>
              <w:t xml:space="preserve">A duplicate European Technical Assessment </w:t>
            </w:r>
            <w:r w:rsidR="000E2E02" w:rsidRPr="00A45C8F">
              <w:rPr>
                <w:rFonts w:cs="Calibri"/>
                <w:sz w:val="18"/>
                <w:szCs w:val="18"/>
                <w:lang w:val="en-GB"/>
              </w:rPr>
              <w:t xml:space="preserve">(if the application is not submitted by the holder of the existing European Technical Assessment, </w:t>
            </w:r>
            <w:r w:rsidR="000E2E02" w:rsidRPr="00A45C8F">
              <w:rPr>
                <w:rFonts w:cs="Calibri"/>
                <w:b/>
                <w:sz w:val="18"/>
                <w:szCs w:val="18"/>
                <w:lang w:val="en-GB"/>
              </w:rPr>
              <w:t>form 04</w:t>
            </w:r>
            <w:r w:rsidR="000E2E02" w:rsidRPr="00A45C8F">
              <w:rPr>
                <w:rFonts w:cs="Calibri"/>
                <w:sz w:val="18"/>
                <w:szCs w:val="18"/>
                <w:lang w:val="en-GB"/>
              </w:rPr>
              <w:t xml:space="preserve"> should be used)</w:t>
            </w:r>
          </w:p>
        </w:tc>
      </w:tr>
      <w:tr w:rsidR="009E66E1" w:rsidRPr="00A56EC7" w14:paraId="5FF5439F" w14:textId="77777777" w:rsidTr="00A45C8F">
        <w:trPr>
          <w:cantSplit/>
        </w:trPr>
        <w:tc>
          <w:tcPr>
            <w:tcW w:w="506" w:type="dxa"/>
            <w:tcMar>
              <w:top w:w="57" w:type="dxa"/>
              <w:left w:w="57" w:type="dxa"/>
              <w:bottom w:w="28" w:type="dxa"/>
              <w:right w:w="57" w:type="dxa"/>
            </w:tcMar>
            <w:vAlign w:val="center"/>
          </w:tcPr>
          <w:p w14:paraId="6255A4A4" w14:textId="77777777" w:rsidR="009E66E1" w:rsidRPr="00A45C8F" w:rsidRDefault="009E66E1"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0A9A0923" w14:textId="77777777" w:rsidR="009E66E1" w:rsidRPr="00A45C8F" w:rsidRDefault="009E66E1"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vAlign w:val="center"/>
          </w:tcPr>
          <w:p w14:paraId="525D4A39" w14:textId="77777777" w:rsidR="009E66E1" w:rsidRPr="00A45C8F" w:rsidRDefault="009E66E1" w:rsidP="00A45C8F">
            <w:pPr>
              <w:keepNext/>
              <w:keepLines/>
              <w:spacing w:beforeLines="20" w:before="48" w:afterLines="20" w:after="48"/>
              <w:jc w:val="left"/>
              <w:rPr>
                <w:rFonts w:cs="Calibri"/>
                <w:sz w:val="18"/>
                <w:szCs w:val="18"/>
                <w:lang w:val="en-GB"/>
              </w:rPr>
            </w:pPr>
            <w:r w:rsidRPr="00A45C8F">
              <w:rPr>
                <w:rFonts w:cs="Calibri"/>
                <w:sz w:val="18"/>
                <w:szCs w:val="18"/>
                <w:lang w:val="en-GB"/>
              </w:rPr>
              <w:t xml:space="preserve">of the existing European Technical Assessment, ETA </w:t>
            </w:r>
            <w:r w:rsidRPr="00A45C8F">
              <w:rPr>
                <w:sz w:val="18"/>
                <w:szCs w:val="18"/>
                <w:lang w:val="en-US"/>
              </w:rPr>
              <w:t xml:space="preserve">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w:t>
            </w:r>
            <w:r w:rsidRPr="00A45C8F">
              <w:rPr>
                <w:sz w:val="18"/>
                <w:szCs w:val="18"/>
                <w:lang w:val="en-US"/>
              </w:rPr>
              <w:t xml:space="preserve">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 issued by UBAtc</w:t>
            </w:r>
          </w:p>
        </w:tc>
      </w:tr>
      <w:tr w:rsidR="009E66E1" w:rsidRPr="00A56EC7" w14:paraId="5BF46B9A" w14:textId="77777777" w:rsidTr="00A45C8F">
        <w:trPr>
          <w:cantSplit/>
        </w:trPr>
        <w:tc>
          <w:tcPr>
            <w:tcW w:w="506" w:type="dxa"/>
            <w:tcMar>
              <w:top w:w="57" w:type="dxa"/>
              <w:left w:w="57" w:type="dxa"/>
              <w:bottom w:w="28" w:type="dxa"/>
              <w:right w:w="57" w:type="dxa"/>
            </w:tcMar>
            <w:vAlign w:val="center"/>
          </w:tcPr>
          <w:p w14:paraId="5F301F93" w14:textId="77777777" w:rsidR="009E66E1" w:rsidRPr="00A45C8F" w:rsidRDefault="009E66E1" w:rsidP="00A45C8F">
            <w:pPr>
              <w:keepNext/>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54382B0F" w14:textId="77777777" w:rsidR="009E66E1" w:rsidRPr="00A45C8F" w:rsidRDefault="009E66E1"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vAlign w:val="center"/>
          </w:tcPr>
          <w:p w14:paraId="09D8C46E" w14:textId="77777777" w:rsidR="009E66E1" w:rsidRPr="00A45C8F" w:rsidRDefault="009E66E1" w:rsidP="00A45C8F">
            <w:pPr>
              <w:keepNext/>
              <w:keepLines/>
              <w:spacing w:beforeLines="20" w:before="48" w:afterLines="20" w:after="48"/>
              <w:jc w:val="left"/>
              <w:rPr>
                <w:rFonts w:cs="Calibri"/>
                <w:sz w:val="18"/>
                <w:szCs w:val="18"/>
                <w:lang w:val="en-GB"/>
              </w:rPr>
            </w:pPr>
            <w:r w:rsidRPr="00A45C8F">
              <w:rPr>
                <w:rFonts w:cs="Calibri"/>
                <w:sz w:val="18"/>
                <w:szCs w:val="18"/>
                <w:lang w:val="en-GB"/>
              </w:rPr>
              <w:t xml:space="preserve">of a European Technical Assessment under development by UBAtc (trade name of the subject covered by the ETA under development: </w:t>
            </w:r>
            <w:r w:rsidRPr="00A45C8F">
              <w:rPr>
                <w:sz w:val="18"/>
                <w:szCs w:val="18"/>
                <w:lang w:val="en-US"/>
              </w:rPr>
              <w:t xml:space="preserve">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w:t>
            </w:r>
          </w:p>
        </w:tc>
      </w:tr>
      <w:tr w:rsidR="009E66E1" w:rsidRPr="00A56EC7" w14:paraId="7F57405A" w14:textId="77777777" w:rsidTr="00A45C8F">
        <w:trPr>
          <w:cantSplit/>
        </w:trPr>
        <w:tc>
          <w:tcPr>
            <w:tcW w:w="506" w:type="dxa"/>
            <w:tcMar>
              <w:top w:w="57" w:type="dxa"/>
              <w:left w:w="57" w:type="dxa"/>
              <w:bottom w:w="28" w:type="dxa"/>
              <w:right w:w="57" w:type="dxa"/>
            </w:tcMar>
            <w:vAlign w:val="center"/>
          </w:tcPr>
          <w:p w14:paraId="4AD0E343" w14:textId="77777777" w:rsidR="009E66E1" w:rsidRPr="00A45C8F" w:rsidRDefault="009E66E1" w:rsidP="00A45C8F">
            <w:pPr>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4AAB65E5" w14:textId="77777777" w:rsidR="009E66E1" w:rsidRPr="00A45C8F" w:rsidRDefault="009E66E1" w:rsidP="00A45C8F">
            <w:pPr>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vAlign w:val="center"/>
          </w:tcPr>
          <w:p w14:paraId="2C70D2E4" w14:textId="77777777" w:rsidR="009E66E1" w:rsidRPr="00A45C8F" w:rsidRDefault="009E66E1" w:rsidP="00A45C8F">
            <w:pPr>
              <w:keepLines/>
              <w:spacing w:beforeLines="20" w:before="48" w:afterLines="20" w:after="48"/>
              <w:jc w:val="left"/>
              <w:rPr>
                <w:rFonts w:cs="Calibri"/>
                <w:sz w:val="18"/>
                <w:szCs w:val="18"/>
                <w:lang w:val="en-GB"/>
              </w:rPr>
            </w:pPr>
            <w:r w:rsidRPr="00A45C8F">
              <w:rPr>
                <w:rFonts w:cs="Calibri"/>
                <w:sz w:val="18"/>
                <w:szCs w:val="18"/>
                <w:lang w:val="en-GB"/>
              </w:rPr>
              <w:t xml:space="preserve">of the existing European Technical Approval, ETA </w:t>
            </w:r>
            <w:r w:rsidRPr="00A45C8F">
              <w:rPr>
                <w:sz w:val="18"/>
                <w:szCs w:val="18"/>
                <w:lang w:val="en-US"/>
              </w:rPr>
              <w:t xml:space="preserve">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w:t>
            </w:r>
            <w:r w:rsidRPr="00A45C8F">
              <w:rPr>
                <w:sz w:val="18"/>
                <w:szCs w:val="18"/>
                <w:lang w:val="en-US"/>
              </w:rPr>
              <w:t xml:space="preserve">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 issued by UBAtc</w:t>
            </w:r>
          </w:p>
        </w:tc>
      </w:tr>
      <w:tr w:rsidR="002639A5" w:rsidRPr="00A56EC7" w14:paraId="6D5B6614" w14:textId="77777777" w:rsidTr="00A45C8F">
        <w:trPr>
          <w:cantSplit/>
        </w:trPr>
        <w:tc>
          <w:tcPr>
            <w:tcW w:w="506" w:type="dxa"/>
            <w:tcMar>
              <w:top w:w="57" w:type="dxa"/>
              <w:left w:w="57" w:type="dxa"/>
              <w:bottom w:w="28" w:type="dxa"/>
              <w:right w:w="57" w:type="dxa"/>
            </w:tcMar>
            <w:vAlign w:val="center"/>
          </w:tcPr>
          <w:p w14:paraId="514CC07E" w14:textId="77777777" w:rsidR="002639A5" w:rsidRPr="00A45C8F" w:rsidRDefault="002639A5"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10036" w:type="dxa"/>
            <w:gridSpan w:val="2"/>
            <w:tcMar>
              <w:top w:w="57" w:type="dxa"/>
              <w:left w:w="57" w:type="dxa"/>
              <w:bottom w:w="28" w:type="dxa"/>
              <w:right w:w="57" w:type="dxa"/>
            </w:tcMar>
            <w:vAlign w:val="center"/>
          </w:tcPr>
          <w:p w14:paraId="08818F19" w14:textId="77777777" w:rsidR="002639A5" w:rsidRPr="00A45C8F" w:rsidRDefault="002639A5" w:rsidP="00A45C8F">
            <w:pPr>
              <w:keepLines/>
              <w:spacing w:beforeLines="20" w:before="48" w:afterLines="20" w:after="48"/>
              <w:jc w:val="left"/>
              <w:rPr>
                <w:rFonts w:cs="Calibri"/>
                <w:sz w:val="18"/>
                <w:szCs w:val="18"/>
                <w:lang w:val="en-GB"/>
              </w:rPr>
            </w:pPr>
            <w:r w:rsidRPr="00A45C8F">
              <w:rPr>
                <w:rFonts w:cs="Calibri"/>
                <w:sz w:val="18"/>
                <w:szCs w:val="18"/>
                <w:lang w:val="en-GB"/>
              </w:rPr>
              <w:t xml:space="preserve">European Technical Approval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w:t>
            </w:r>
            <w:r w:rsidRPr="00A45C8F">
              <w:rPr>
                <w:sz w:val="18"/>
                <w:szCs w:val="18"/>
                <w:lang w:val="en-US"/>
              </w:rPr>
              <w:t xml:space="preserve">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 issued by UBAtc, converted into a European Technical Assessment,</w:t>
            </w:r>
          </w:p>
        </w:tc>
      </w:tr>
      <w:tr w:rsidR="002639A5" w:rsidRPr="00A56EC7" w14:paraId="2BDB0EEB" w14:textId="77777777" w:rsidTr="00A45C8F">
        <w:trPr>
          <w:cantSplit/>
        </w:trPr>
        <w:tc>
          <w:tcPr>
            <w:tcW w:w="506" w:type="dxa"/>
            <w:tcMar>
              <w:top w:w="57" w:type="dxa"/>
              <w:left w:w="57" w:type="dxa"/>
              <w:bottom w:w="28" w:type="dxa"/>
              <w:right w:w="57" w:type="dxa"/>
            </w:tcMar>
            <w:vAlign w:val="center"/>
          </w:tcPr>
          <w:p w14:paraId="66680FB7" w14:textId="77777777" w:rsidR="002639A5" w:rsidRPr="00A45C8F" w:rsidRDefault="002639A5" w:rsidP="00A45C8F">
            <w:pPr>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412FC276" w14:textId="77777777" w:rsidR="002639A5" w:rsidRPr="00A45C8F" w:rsidRDefault="002639A5"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vAlign w:val="center"/>
          </w:tcPr>
          <w:p w14:paraId="604400AE" w14:textId="77777777" w:rsidR="002639A5" w:rsidRPr="00A45C8F" w:rsidRDefault="002639A5" w:rsidP="00A45C8F">
            <w:pPr>
              <w:keepLines/>
              <w:spacing w:beforeLines="20" w:before="48" w:afterLines="20" w:after="48"/>
              <w:jc w:val="left"/>
              <w:rPr>
                <w:rFonts w:cs="Calibri"/>
                <w:sz w:val="18"/>
                <w:szCs w:val="18"/>
                <w:lang w:val="en-GB"/>
              </w:rPr>
            </w:pPr>
            <w:r w:rsidRPr="00A45C8F">
              <w:rPr>
                <w:rFonts w:cs="Calibri"/>
                <w:sz w:val="18"/>
                <w:szCs w:val="18"/>
                <w:lang w:val="en-GB"/>
              </w:rPr>
              <w:t xml:space="preserve">For which the European Technical Approval is based on ETA-Guideline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 which may be used as a European Assessment Document</w:t>
            </w:r>
          </w:p>
        </w:tc>
      </w:tr>
      <w:tr w:rsidR="002639A5" w:rsidRPr="00A56EC7" w14:paraId="178C541A" w14:textId="77777777" w:rsidTr="00A45C8F">
        <w:trPr>
          <w:cantSplit/>
        </w:trPr>
        <w:tc>
          <w:tcPr>
            <w:tcW w:w="506" w:type="dxa"/>
            <w:tcMar>
              <w:top w:w="57" w:type="dxa"/>
              <w:left w:w="57" w:type="dxa"/>
              <w:bottom w:w="28" w:type="dxa"/>
              <w:right w:w="57" w:type="dxa"/>
            </w:tcMar>
            <w:vAlign w:val="center"/>
          </w:tcPr>
          <w:p w14:paraId="0DD822F1" w14:textId="77777777" w:rsidR="002639A5" w:rsidRPr="00A45C8F" w:rsidRDefault="002639A5" w:rsidP="00A45C8F">
            <w:pPr>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37C13BA9" w14:textId="77777777" w:rsidR="002639A5" w:rsidRPr="00A45C8F" w:rsidRDefault="002639A5"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vAlign w:val="center"/>
          </w:tcPr>
          <w:p w14:paraId="0B1AA082" w14:textId="77777777" w:rsidR="002639A5" w:rsidRPr="00A45C8F" w:rsidRDefault="002639A5" w:rsidP="00A45C8F">
            <w:pPr>
              <w:keepLines/>
              <w:spacing w:beforeLines="20" w:before="48" w:afterLines="20" w:after="48"/>
              <w:jc w:val="left"/>
              <w:rPr>
                <w:rFonts w:cs="Calibri"/>
                <w:sz w:val="18"/>
                <w:szCs w:val="18"/>
                <w:lang w:val="en-GB"/>
              </w:rPr>
            </w:pPr>
            <w:r w:rsidRPr="00A45C8F">
              <w:rPr>
                <w:rFonts w:cs="Calibri"/>
                <w:sz w:val="18"/>
                <w:szCs w:val="18"/>
                <w:lang w:val="en-GB"/>
              </w:rPr>
              <w:t xml:space="preserve">For which the European Technical Assessment may be based on the already existing European Assessment Document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p>
        </w:tc>
      </w:tr>
      <w:tr w:rsidR="002639A5" w:rsidRPr="00A56EC7" w14:paraId="3B4A6E17" w14:textId="77777777" w:rsidTr="00A45C8F">
        <w:trPr>
          <w:cantSplit/>
        </w:trPr>
        <w:tc>
          <w:tcPr>
            <w:tcW w:w="506" w:type="dxa"/>
            <w:tcMar>
              <w:top w:w="57" w:type="dxa"/>
              <w:left w:w="57" w:type="dxa"/>
              <w:bottom w:w="28" w:type="dxa"/>
              <w:right w:w="57" w:type="dxa"/>
            </w:tcMar>
            <w:vAlign w:val="center"/>
          </w:tcPr>
          <w:p w14:paraId="7D8317BF" w14:textId="77777777" w:rsidR="002639A5" w:rsidRPr="00A45C8F" w:rsidRDefault="002639A5" w:rsidP="00A45C8F">
            <w:pPr>
              <w:keepLines/>
              <w:spacing w:beforeLines="20" w:before="48" w:afterLines="20" w:after="48"/>
              <w:jc w:val="center"/>
              <w:rPr>
                <w:rFonts w:cs="Calibri"/>
                <w:sz w:val="18"/>
                <w:szCs w:val="18"/>
                <w:lang w:val="en-GB"/>
              </w:rPr>
            </w:pPr>
          </w:p>
        </w:tc>
        <w:tc>
          <w:tcPr>
            <w:tcW w:w="425" w:type="dxa"/>
            <w:tcMar>
              <w:top w:w="57" w:type="dxa"/>
              <w:left w:w="57" w:type="dxa"/>
              <w:bottom w:w="28" w:type="dxa"/>
              <w:right w:w="57" w:type="dxa"/>
            </w:tcMar>
            <w:vAlign w:val="center"/>
          </w:tcPr>
          <w:p w14:paraId="29330455" w14:textId="77777777" w:rsidR="002639A5" w:rsidRPr="00A45C8F" w:rsidRDefault="002639A5" w:rsidP="00A45C8F">
            <w:pPr>
              <w:keepNext/>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9611" w:type="dxa"/>
            <w:vAlign w:val="center"/>
          </w:tcPr>
          <w:p w14:paraId="2539F3CB" w14:textId="77777777" w:rsidR="002639A5" w:rsidRPr="00A45C8F" w:rsidRDefault="002639A5" w:rsidP="00A45C8F">
            <w:pPr>
              <w:keepLines/>
              <w:spacing w:beforeLines="20" w:before="48" w:afterLines="20" w:after="48"/>
              <w:jc w:val="left"/>
              <w:rPr>
                <w:rFonts w:cs="Calibri"/>
                <w:sz w:val="18"/>
                <w:szCs w:val="18"/>
                <w:lang w:val="en-GB"/>
              </w:rPr>
            </w:pPr>
            <w:r w:rsidRPr="00A45C8F">
              <w:rPr>
                <w:rFonts w:cs="Calibri"/>
                <w:sz w:val="18"/>
                <w:szCs w:val="18"/>
                <w:lang w:val="en-GB"/>
              </w:rPr>
              <w:t xml:space="preserve">For which a European Assessment Document needs to be developed </w:t>
            </w:r>
          </w:p>
        </w:tc>
      </w:tr>
      <w:tr w:rsidR="002639A5" w:rsidRPr="00A56EC7" w14:paraId="65C5A800" w14:textId="77777777" w:rsidTr="00A45C8F">
        <w:trPr>
          <w:cantSplit/>
        </w:trPr>
        <w:tc>
          <w:tcPr>
            <w:tcW w:w="506" w:type="dxa"/>
            <w:tcMar>
              <w:top w:w="57" w:type="dxa"/>
              <w:left w:w="57" w:type="dxa"/>
              <w:bottom w:w="28" w:type="dxa"/>
              <w:right w:w="57" w:type="dxa"/>
            </w:tcMar>
            <w:vAlign w:val="center"/>
          </w:tcPr>
          <w:p w14:paraId="316E3CCD" w14:textId="77777777" w:rsidR="002639A5" w:rsidRPr="00A45C8F" w:rsidRDefault="002639A5" w:rsidP="00A45C8F">
            <w:pPr>
              <w:keepLines/>
              <w:spacing w:beforeLines="20" w:before="48" w:afterLines="20" w:after="48"/>
              <w:jc w:val="center"/>
              <w:rPr>
                <w:rFonts w:cs="Calibri"/>
                <w:sz w:val="18"/>
                <w:szCs w:val="18"/>
                <w:lang w:val="en-GB"/>
              </w:rPr>
            </w:pPr>
            <w:r w:rsidRPr="00A45C8F">
              <w:rPr>
                <w:rFonts w:cs="Calibri"/>
                <w:sz w:val="18"/>
                <w:szCs w:val="18"/>
                <w:lang w:val="en-GB"/>
              </w:rPr>
              <w:fldChar w:fldCharType="begin">
                <w:ffData>
                  <w:name w:val="Check1"/>
                  <w:enabled/>
                  <w:calcOnExit w:val="0"/>
                  <w:checkBox>
                    <w:sizeAuto/>
                    <w:default w:val="0"/>
                  </w:checkBox>
                </w:ffData>
              </w:fldChar>
            </w:r>
            <w:r w:rsidRPr="00A45C8F">
              <w:rPr>
                <w:rFonts w:cs="Calibri"/>
                <w:sz w:val="18"/>
                <w:szCs w:val="18"/>
                <w:lang w:val="en-GB"/>
              </w:rPr>
              <w:instrText xml:space="preserve"> FORMCHECKBOX </w:instrText>
            </w:r>
            <w:r w:rsidRPr="00A45C8F">
              <w:rPr>
                <w:rFonts w:cs="Calibri"/>
                <w:sz w:val="18"/>
                <w:szCs w:val="18"/>
                <w:lang w:val="en-GB"/>
              </w:rPr>
            </w:r>
            <w:r w:rsidRPr="00A45C8F">
              <w:rPr>
                <w:rFonts w:cs="Calibri"/>
                <w:sz w:val="18"/>
                <w:szCs w:val="18"/>
                <w:lang w:val="en-GB"/>
              </w:rPr>
              <w:fldChar w:fldCharType="separate"/>
            </w:r>
            <w:r w:rsidRPr="00A45C8F">
              <w:rPr>
                <w:rFonts w:cs="Calibri"/>
                <w:sz w:val="18"/>
                <w:szCs w:val="18"/>
                <w:lang w:val="en-GB"/>
              </w:rPr>
              <w:fldChar w:fldCharType="end"/>
            </w:r>
          </w:p>
        </w:tc>
        <w:tc>
          <w:tcPr>
            <w:tcW w:w="10036" w:type="dxa"/>
            <w:gridSpan w:val="2"/>
            <w:tcMar>
              <w:top w:w="57" w:type="dxa"/>
              <w:left w:w="57" w:type="dxa"/>
              <w:bottom w:w="28" w:type="dxa"/>
              <w:right w:w="57" w:type="dxa"/>
            </w:tcMar>
            <w:vAlign w:val="center"/>
          </w:tcPr>
          <w:p w14:paraId="6D1F5325" w14:textId="77777777" w:rsidR="002639A5" w:rsidRPr="00A45C8F" w:rsidRDefault="002639A5" w:rsidP="00A45C8F">
            <w:pPr>
              <w:keepLines/>
              <w:spacing w:beforeLines="20" w:before="48" w:afterLines="20" w:after="48"/>
              <w:jc w:val="left"/>
              <w:rPr>
                <w:rFonts w:cs="Calibri"/>
                <w:sz w:val="18"/>
                <w:szCs w:val="18"/>
                <w:lang w:val="en-GB"/>
              </w:rPr>
            </w:pPr>
            <w:r w:rsidRPr="00A45C8F">
              <w:rPr>
                <w:rFonts w:cs="Calibri"/>
                <w:sz w:val="18"/>
                <w:szCs w:val="18"/>
                <w:lang w:val="en-GB"/>
              </w:rPr>
              <w:t xml:space="preserve">The transfer of the existing European Technical Assessment/Approval </w:t>
            </w:r>
            <w:r w:rsidRPr="00A45C8F">
              <w:rPr>
                <w:sz w:val="18"/>
                <w:szCs w:val="18"/>
                <w:lang w:val="en-US"/>
              </w:rPr>
              <w:t xml:space="preserve"> </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w:t>
            </w:r>
            <w:r w:rsidRPr="00A45C8F">
              <w:rPr>
                <w:rFonts w:cs="Calibri"/>
                <w:sz w:val="18"/>
                <w:szCs w:val="18"/>
                <w:lang w:val="en-GB"/>
              </w:rPr>
              <w:fldChar w:fldCharType="begin">
                <w:ffData>
                  <w:name w:val="Text6"/>
                  <w:enabled/>
                  <w:calcOnExit w:val="0"/>
                  <w:textInput/>
                </w:ffData>
              </w:fldChar>
            </w:r>
            <w:r w:rsidRPr="00A45C8F">
              <w:rPr>
                <w:rFonts w:cs="Calibri"/>
                <w:sz w:val="18"/>
                <w:szCs w:val="18"/>
                <w:lang w:val="en-GB"/>
              </w:rPr>
              <w:instrText xml:space="preserve"> FORMTEXT </w:instrText>
            </w:r>
            <w:r w:rsidRPr="00A45C8F">
              <w:rPr>
                <w:rFonts w:cs="Calibri"/>
                <w:sz w:val="18"/>
                <w:szCs w:val="18"/>
                <w:lang w:val="en-GB"/>
              </w:rPr>
            </w:r>
            <w:r w:rsidRPr="00A45C8F">
              <w:rPr>
                <w:rFonts w:cs="Calibri"/>
                <w:sz w:val="18"/>
                <w:szCs w:val="18"/>
                <w:lang w:val="en-GB"/>
              </w:rPr>
              <w:fldChar w:fldCharType="separate"/>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ascii="Arial Unicode MS" w:eastAsia="Arial Unicode MS" w:hAnsi="Arial Unicode MS" w:cs="Arial Unicode MS" w:hint="eastAsia"/>
                <w:sz w:val="18"/>
                <w:szCs w:val="18"/>
                <w:lang w:val="en-GB"/>
              </w:rPr>
              <w:t> </w:t>
            </w:r>
            <w:r w:rsidRPr="00A45C8F">
              <w:rPr>
                <w:rFonts w:cs="Calibri"/>
                <w:sz w:val="18"/>
                <w:szCs w:val="18"/>
                <w:lang w:val="en-GB"/>
              </w:rPr>
              <w:fldChar w:fldCharType="end"/>
            </w:r>
            <w:r w:rsidRPr="00A45C8F">
              <w:rPr>
                <w:rFonts w:cs="Calibri"/>
                <w:sz w:val="18"/>
                <w:szCs w:val="18"/>
                <w:lang w:val="en-GB"/>
              </w:rPr>
              <w:t xml:space="preserve"> to a new assessment holder (</w:t>
            </w:r>
            <w:r w:rsidRPr="00A45C8F">
              <w:rPr>
                <w:rFonts w:cs="Calibri"/>
                <w:b/>
                <w:sz w:val="18"/>
                <w:szCs w:val="18"/>
                <w:lang w:val="en-GB"/>
              </w:rPr>
              <w:t>form 02</w:t>
            </w:r>
            <w:r w:rsidRPr="00A45C8F">
              <w:rPr>
                <w:rFonts w:cs="Calibri"/>
                <w:sz w:val="18"/>
                <w:szCs w:val="18"/>
                <w:lang w:val="en-GB"/>
              </w:rPr>
              <w:t xml:space="preserve"> should be used to support this application)</w:t>
            </w:r>
          </w:p>
        </w:tc>
      </w:tr>
    </w:tbl>
    <w:p w14:paraId="6ACB080D" w14:textId="77777777" w:rsidR="00575B55" w:rsidRPr="00C801D7" w:rsidRDefault="00575B55" w:rsidP="00F249F4">
      <w:pPr>
        <w:keepLines/>
        <w:tabs>
          <w:tab w:val="left" w:leader="dot" w:pos="2835"/>
          <w:tab w:val="right" w:leader="dot" w:pos="9072"/>
        </w:tabs>
        <w:rPr>
          <w:rFonts w:cs="Calibri"/>
          <w:sz w:val="20"/>
          <w:lang w:val="en-US"/>
        </w:rPr>
      </w:pPr>
    </w:p>
    <w:p w14:paraId="0A00C4D3" w14:textId="77777777" w:rsidR="00575B55" w:rsidRDefault="00575B55" w:rsidP="00F249F4">
      <w:pPr>
        <w:keepNext/>
        <w:keepLines/>
        <w:tabs>
          <w:tab w:val="left" w:leader="dot" w:pos="2835"/>
          <w:tab w:val="right" w:leader="dot" w:pos="9072"/>
        </w:tabs>
        <w:rPr>
          <w:rFonts w:cs="Calibri"/>
          <w:sz w:val="20"/>
          <w:lang w:val="en-GB"/>
        </w:rPr>
      </w:pPr>
      <w:r w:rsidRPr="00575B55">
        <w:rPr>
          <w:b/>
          <w:sz w:val="20"/>
          <w:lang w:val="en-US"/>
        </w:rPr>
        <w:lastRenderedPageBreak/>
        <w:t>Type of the construction product</w:t>
      </w:r>
      <w:r w:rsidR="00EF2A15" w:rsidRPr="00EF2A15">
        <w:rPr>
          <w:sz w:val="20"/>
          <w:lang w:val="en-US"/>
        </w:rPr>
        <w:t xml:space="preserve"> (if </w:t>
      </w:r>
      <w:r w:rsidR="00F37F2A">
        <w:rPr>
          <w:sz w:val="20"/>
          <w:lang w:val="en-US"/>
        </w:rPr>
        <w:t>known to the applicant</w:t>
      </w:r>
      <w:r w:rsidR="00EF2A15" w:rsidRPr="00EF2A15">
        <w:rPr>
          <w:sz w:val="20"/>
          <w:lang w:val="en-US"/>
        </w:rPr>
        <w:t>)</w:t>
      </w:r>
      <w:r w:rsidRPr="00575B55">
        <w:rPr>
          <w:sz w:val="20"/>
          <w:lang w:val="en-US"/>
        </w:rPr>
        <w:t>:</w:t>
      </w:r>
      <w:r>
        <w:rPr>
          <w:sz w:val="20"/>
          <w:lang w:val="en-US"/>
        </w:rPr>
        <w:t xml:space="preserve"> </w:t>
      </w:r>
    </w:p>
    <w:tbl>
      <w:tblPr>
        <w:tblW w:w="0" w:type="auto"/>
        <w:tblInd w:w="-8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506"/>
        <w:gridCol w:w="10036"/>
      </w:tblGrid>
      <w:tr w:rsidR="00F37F2A" w:rsidRPr="00A56EC7" w14:paraId="73A13E69" w14:textId="77777777" w:rsidTr="00A45C8F">
        <w:trPr>
          <w:cantSplit/>
        </w:trPr>
        <w:tc>
          <w:tcPr>
            <w:tcW w:w="506" w:type="dxa"/>
            <w:tcMar>
              <w:top w:w="57" w:type="dxa"/>
              <w:left w:w="57" w:type="dxa"/>
              <w:bottom w:w="28" w:type="dxa"/>
              <w:right w:w="57" w:type="dxa"/>
            </w:tcMar>
            <w:vAlign w:val="center"/>
          </w:tcPr>
          <w:p w14:paraId="5A8B8DEB" w14:textId="77777777" w:rsidR="00F37F2A" w:rsidRPr="00671A86" w:rsidRDefault="00F37F2A" w:rsidP="009E66E1">
            <w:pPr>
              <w:keepNext/>
              <w:keepLines/>
              <w:jc w:val="center"/>
              <w:rPr>
                <w:rFonts w:cs="Calibri"/>
                <w:sz w:val="20"/>
                <w:lang w:val="en-GB"/>
              </w:rPr>
            </w:pPr>
            <w:r w:rsidRPr="0070248C">
              <w:rPr>
                <w:rFonts w:cs="Calibri"/>
                <w:sz w:val="20"/>
                <w:lang w:val="en-GB"/>
              </w:rPr>
              <w:fldChar w:fldCharType="begin">
                <w:ffData>
                  <w:name w:val="Check1"/>
                  <w:enabled/>
                  <w:calcOnExit w:val="0"/>
                  <w:checkBox>
                    <w:sizeAuto/>
                    <w:default w:val="0"/>
                  </w:checkBox>
                </w:ffData>
              </w:fldChar>
            </w:r>
            <w:r w:rsidRPr="0070248C">
              <w:rPr>
                <w:rFonts w:cs="Calibri"/>
                <w:sz w:val="20"/>
                <w:lang w:val="en-GB"/>
              </w:rPr>
              <w:instrText xml:space="preserve"> FORMCHECKBOX </w:instrText>
            </w:r>
            <w:r w:rsidRPr="0070248C">
              <w:rPr>
                <w:rFonts w:cs="Calibri"/>
                <w:sz w:val="20"/>
                <w:lang w:val="en-GB"/>
              </w:rPr>
            </w:r>
            <w:r w:rsidRPr="0070248C">
              <w:rPr>
                <w:rFonts w:cs="Calibri"/>
                <w:sz w:val="20"/>
                <w:lang w:val="en-GB"/>
              </w:rPr>
              <w:fldChar w:fldCharType="separate"/>
            </w:r>
            <w:r w:rsidRPr="0070248C">
              <w:rPr>
                <w:rFonts w:cs="Calibri"/>
                <w:sz w:val="20"/>
                <w:lang w:val="en-GB"/>
              </w:rPr>
              <w:fldChar w:fldCharType="end"/>
            </w:r>
          </w:p>
        </w:tc>
        <w:tc>
          <w:tcPr>
            <w:tcW w:w="10036" w:type="dxa"/>
            <w:tcMar>
              <w:top w:w="57" w:type="dxa"/>
              <w:left w:w="57" w:type="dxa"/>
              <w:bottom w:w="28" w:type="dxa"/>
              <w:right w:w="57" w:type="dxa"/>
            </w:tcMar>
            <w:vAlign w:val="center"/>
          </w:tcPr>
          <w:p w14:paraId="36D06436" w14:textId="77777777" w:rsidR="00F37F2A" w:rsidRDefault="00F37F2A" w:rsidP="009E66E1">
            <w:pPr>
              <w:keepNext/>
              <w:keepLines/>
              <w:jc w:val="left"/>
              <w:rPr>
                <w:rFonts w:cs="Calibri"/>
                <w:sz w:val="20"/>
                <w:lang w:val="en-GB"/>
              </w:rPr>
            </w:pPr>
            <w:r>
              <w:rPr>
                <w:sz w:val="20"/>
                <w:lang w:val="en-US"/>
              </w:rPr>
              <w:t xml:space="preserve">EOTA </w:t>
            </w:r>
            <w:r w:rsidRPr="00EF2A15">
              <w:rPr>
                <w:sz w:val="20"/>
                <w:lang w:val="en-US"/>
              </w:rPr>
              <w:t>Product</w:t>
            </w:r>
            <w:r>
              <w:rPr>
                <w:sz w:val="20"/>
                <w:lang w:val="en-US"/>
              </w:rPr>
              <w:t xml:space="preserve"> area code</w:t>
            </w:r>
            <w:r w:rsidRPr="00EF2A15">
              <w:rPr>
                <w:sz w:val="20"/>
                <w:lang w:val="en-US"/>
              </w:rPr>
              <w:t xml:space="preserve"> </w:t>
            </w:r>
            <w:r>
              <w:rPr>
                <w:sz w:val="20"/>
                <w:lang w:val="en-US"/>
              </w:rPr>
              <w:t xml:space="preserve">or </w:t>
            </w:r>
            <w:r w:rsidRPr="00EF2A15">
              <w:rPr>
                <w:sz w:val="20"/>
                <w:lang w:val="en-US"/>
              </w:rPr>
              <w:t>title of the EAD/ETAG</w:t>
            </w:r>
            <w:r>
              <w:rPr>
                <w:sz w:val="20"/>
                <w:lang w:val="en-US"/>
              </w:rPr>
              <w:t>:</w:t>
            </w:r>
            <w:r>
              <w:rPr>
                <w:rFonts w:cs="Calibri"/>
                <w:sz w:val="20"/>
                <w:lang w:val="en-GB"/>
              </w:rPr>
              <w:t xml:space="preserve"> </w:t>
            </w:r>
            <w:r w:rsidRPr="00A5577F">
              <w:rPr>
                <w:rFonts w:cs="Calibri"/>
                <w:sz w:val="20"/>
                <w:lang w:val="en-GB"/>
              </w:rPr>
              <w:fldChar w:fldCharType="begin">
                <w:ffData>
                  <w:name w:val="Text6"/>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F37F2A" w:rsidRPr="00A56EC7" w14:paraId="1C008BD4" w14:textId="77777777" w:rsidTr="00A45C8F">
        <w:trPr>
          <w:cantSplit/>
        </w:trPr>
        <w:tc>
          <w:tcPr>
            <w:tcW w:w="506" w:type="dxa"/>
            <w:tcMar>
              <w:top w:w="57" w:type="dxa"/>
              <w:left w:w="57" w:type="dxa"/>
              <w:bottom w:w="28" w:type="dxa"/>
              <w:right w:w="57" w:type="dxa"/>
            </w:tcMar>
            <w:vAlign w:val="center"/>
          </w:tcPr>
          <w:p w14:paraId="0BE43756" w14:textId="77777777" w:rsidR="00F37F2A" w:rsidRPr="00671A86" w:rsidRDefault="00F37F2A" w:rsidP="009E66E1">
            <w:pPr>
              <w:keepNext/>
              <w:keepLines/>
              <w:jc w:val="center"/>
              <w:rPr>
                <w:rFonts w:cs="Calibri"/>
                <w:sz w:val="20"/>
                <w:lang w:val="en-GB"/>
              </w:rPr>
            </w:pPr>
            <w:r w:rsidRPr="0070248C">
              <w:rPr>
                <w:rFonts w:cs="Calibri"/>
                <w:sz w:val="20"/>
                <w:lang w:val="en-GB"/>
              </w:rPr>
              <w:fldChar w:fldCharType="begin">
                <w:ffData>
                  <w:name w:val="Check1"/>
                  <w:enabled/>
                  <w:calcOnExit w:val="0"/>
                  <w:checkBox>
                    <w:sizeAuto/>
                    <w:default w:val="0"/>
                  </w:checkBox>
                </w:ffData>
              </w:fldChar>
            </w:r>
            <w:r w:rsidRPr="0070248C">
              <w:rPr>
                <w:rFonts w:cs="Calibri"/>
                <w:sz w:val="20"/>
                <w:lang w:val="en-GB"/>
              </w:rPr>
              <w:instrText xml:space="preserve"> FORMCHECKBOX </w:instrText>
            </w:r>
            <w:r w:rsidRPr="0070248C">
              <w:rPr>
                <w:rFonts w:cs="Calibri"/>
                <w:sz w:val="20"/>
                <w:lang w:val="en-GB"/>
              </w:rPr>
            </w:r>
            <w:r w:rsidRPr="0070248C">
              <w:rPr>
                <w:rFonts w:cs="Calibri"/>
                <w:sz w:val="20"/>
                <w:lang w:val="en-GB"/>
              </w:rPr>
              <w:fldChar w:fldCharType="separate"/>
            </w:r>
            <w:r w:rsidRPr="0070248C">
              <w:rPr>
                <w:rFonts w:cs="Calibri"/>
                <w:sz w:val="20"/>
                <w:lang w:val="en-GB"/>
              </w:rPr>
              <w:fldChar w:fldCharType="end"/>
            </w:r>
          </w:p>
        </w:tc>
        <w:tc>
          <w:tcPr>
            <w:tcW w:w="10036" w:type="dxa"/>
            <w:tcMar>
              <w:top w:w="57" w:type="dxa"/>
              <w:left w:w="57" w:type="dxa"/>
              <w:bottom w:w="28" w:type="dxa"/>
              <w:right w:w="57" w:type="dxa"/>
            </w:tcMar>
            <w:vAlign w:val="center"/>
          </w:tcPr>
          <w:p w14:paraId="4D2B9504" w14:textId="77777777" w:rsidR="00F37F2A" w:rsidRDefault="00F37F2A" w:rsidP="009E66E1">
            <w:pPr>
              <w:keepNext/>
              <w:keepLines/>
              <w:jc w:val="left"/>
              <w:rPr>
                <w:rFonts w:cs="Calibri"/>
                <w:sz w:val="20"/>
                <w:lang w:val="en-GB"/>
              </w:rPr>
            </w:pPr>
            <w:r w:rsidRPr="00EF2A15">
              <w:rPr>
                <w:sz w:val="20"/>
                <w:lang w:val="en-US"/>
              </w:rPr>
              <w:t>Product area according to Regulation 305/2011, Annex IV</w:t>
            </w:r>
            <w:r>
              <w:rPr>
                <w:sz w:val="20"/>
                <w:lang w:val="en-US"/>
              </w:rPr>
              <w:t>:</w:t>
            </w:r>
            <w:r>
              <w:rPr>
                <w:rFonts w:cs="Calibri"/>
                <w:sz w:val="20"/>
                <w:lang w:val="en-GB"/>
              </w:rPr>
              <w:t xml:space="preserve"> </w:t>
            </w:r>
            <w:r w:rsidRPr="00A5577F">
              <w:rPr>
                <w:rFonts w:cs="Calibri"/>
                <w:sz w:val="20"/>
                <w:lang w:val="en-GB"/>
              </w:rPr>
              <w:fldChar w:fldCharType="begin">
                <w:ffData>
                  <w:name w:val="Text6"/>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313696" w:rsidRPr="00A56EC7" w14:paraId="1F2C5228" w14:textId="77777777" w:rsidTr="00A45C8F">
        <w:trPr>
          <w:cantSplit/>
        </w:trPr>
        <w:tc>
          <w:tcPr>
            <w:tcW w:w="506" w:type="dxa"/>
            <w:tcMar>
              <w:top w:w="57" w:type="dxa"/>
              <w:left w:w="57" w:type="dxa"/>
              <w:bottom w:w="28" w:type="dxa"/>
              <w:right w:w="57" w:type="dxa"/>
            </w:tcMar>
            <w:vAlign w:val="center"/>
          </w:tcPr>
          <w:p w14:paraId="5C010188" w14:textId="77777777" w:rsidR="00313696" w:rsidRPr="0070248C" w:rsidRDefault="00313696" w:rsidP="009E66E1">
            <w:pPr>
              <w:keepNext/>
              <w:keepLines/>
              <w:jc w:val="center"/>
              <w:rPr>
                <w:rFonts w:cs="Calibri"/>
                <w:sz w:val="20"/>
                <w:lang w:val="en-GB"/>
              </w:rPr>
            </w:pPr>
            <w:r w:rsidRPr="0070248C">
              <w:rPr>
                <w:rFonts w:cs="Calibri"/>
                <w:sz w:val="20"/>
                <w:lang w:val="en-GB"/>
              </w:rPr>
              <w:fldChar w:fldCharType="begin">
                <w:ffData>
                  <w:name w:val="Check1"/>
                  <w:enabled/>
                  <w:calcOnExit w:val="0"/>
                  <w:checkBox>
                    <w:sizeAuto/>
                    <w:default w:val="0"/>
                  </w:checkBox>
                </w:ffData>
              </w:fldChar>
            </w:r>
            <w:r w:rsidRPr="0070248C">
              <w:rPr>
                <w:rFonts w:cs="Calibri"/>
                <w:sz w:val="20"/>
                <w:lang w:val="en-GB"/>
              </w:rPr>
              <w:instrText xml:space="preserve"> FORMCHECKBOX </w:instrText>
            </w:r>
            <w:r w:rsidRPr="0070248C">
              <w:rPr>
                <w:rFonts w:cs="Calibri"/>
                <w:sz w:val="20"/>
                <w:lang w:val="en-GB"/>
              </w:rPr>
            </w:r>
            <w:r w:rsidRPr="0070248C">
              <w:rPr>
                <w:rFonts w:cs="Calibri"/>
                <w:sz w:val="20"/>
                <w:lang w:val="en-GB"/>
              </w:rPr>
              <w:fldChar w:fldCharType="separate"/>
            </w:r>
            <w:r w:rsidRPr="0070248C">
              <w:rPr>
                <w:rFonts w:cs="Calibri"/>
                <w:sz w:val="20"/>
                <w:lang w:val="en-GB"/>
              </w:rPr>
              <w:fldChar w:fldCharType="end"/>
            </w:r>
          </w:p>
        </w:tc>
        <w:tc>
          <w:tcPr>
            <w:tcW w:w="10036" w:type="dxa"/>
            <w:tcMar>
              <w:top w:w="57" w:type="dxa"/>
              <w:left w:w="57" w:type="dxa"/>
              <w:bottom w:w="28" w:type="dxa"/>
              <w:right w:w="57" w:type="dxa"/>
            </w:tcMar>
            <w:vAlign w:val="center"/>
          </w:tcPr>
          <w:p w14:paraId="2DA49D1E" w14:textId="77777777" w:rsidR="00313696" w:rsidRPr="00EF2A15" w:rsidRDefault="00313696" w:rsidP="009E66E1">
            <w:pPr>
              <w:keepNext/>
              <w:keepLines/>
              <w:jc w:val="left"/>
              <w:rPr>
                <w:sz w:val="20"/>
                <w:lang w:val="en-US"/>
              </w:rPr>
            </w:pPr>
            <w:r>
              <w:rPr>
                <w:sz w:val="20"/>
                <w:lang w:val="en-US"/>
              </w:rPr>
              <w:t>Generic name for the construction product, proposed by the Applicant:</w:t>
            </w:r>
            <w:r>
              <w:rPr>
                <w:rFonts w:cs="Calibri"/>
                <w:sz w:val="20"/>
                <w:lang w:val="en-GB"/>
              </w:rPr>
              <w:t xml:space="preserve"> </w:t>
            </w:r>
            <w:r w:rsidRPr="00A5577F">
              <w:rPr>
                <w:rFonts w:cs="Calibri"/>
                <w:sz w:val="20"/>
                <w:lang w:val="en-GB"/>
              </w:rPr>
              <w:fldChar w:fldCharType="begin">
                <w:ffData>
                  <w:name w:val="Text6"/>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02587C3C" w14:textId="77777777" w:rsidR="006978BA" w:rsidRPr="006978BA" w:rsidRDefault="006978BA" w:rsidP="00F249F4">
      <w:pPr>
        <w:keepNext/>
        <w:keepLines/>
        <w:tabs>
          <w:tab w:val="left" w:leader="dot" w:pos="2835"/>
          <w:tab w:val="right" w:leader="dot" w:pos="9072"/>
        </w:tabs>
        <w:rPr>
          <w:rFonts w:cs="Calibri"/>
          <w:sz w:val="18"/>
          <w:lang w:val="en-GB"/>
        </w:rPr>
      </w:pPr>
    </w:p>
    <w:p w14:paraId="17A2CA03" w14:textId="77777777" w:rsidR="00E978E9" w:rsidRPr="00E978E9" w:rsidRDefault="00E978E9" w:rsidP="00F249F4">
      <w:pPr>
        <w:keepNext/>
        <w:keepLines/>
        <w:tabs>
          <w:tab w:val="left" w:leader="dot" w:pos="2835"/>
          <w:tab w:val="right" w:leader="dot" w:pos="9072"/>
        </w:tabs>
        <w:rPr>
          <w:rFonts w:cs="Calibri"/>
          <w:b/>
          <w:sz w:val="20"/>
          <w:lang w:val="en-GB"/>
        </w:rPr>
      </w:pPr>
      <w:r w:rsidRPr="00E978E9">
        <w:rPr>
          <w:rFonts w:cs="Calibri"/>
          <w:b/>
          <w:sz w:val="20"/>
          <w:lang w:val="en-GB"/>
        </w:rPr>
        <w:t>Trade name(s), composition and intended use(s) of the product(s)</w:t>
      </w:r>
    </w:p>
    <w:p w14:paraId="5B2CA21E" w14:textId="77777777" w:rsidR="002A40E2" w:rsidRDefault="002A40E2" w:rsidP="00F249F4">
      <w:pPr>
        <w:keepNext/>
        <w:keepLines/>
        <w:tabs>
          <w:tab w:val="left" w:leader="dot" w:pos="2835"/>
          <w:tab w:val="right" w:leader="dot" w:pos="9072"/>
        </w:tabs>
        <w:rPr>
          <w:rFonts w:cs="Calibri"/>
          <w:sz w:val="20"/>
          <w:lang w:val="en-GB"/>
        </w:rPr>
      </w:pPr>
      <w:r w:rsidRPr="00A5577F">
        <w:rPr>
          <w:rFonts w:cs="Calibri"/>
          <w:sz w:val="20"/>
          <w:lang w:val="en-GB"/>
        </w:rPr>
        <w:t>For the subject(s) with the following trade name</w:t>
      </w:r>
      <w:r w:rsidR="005F494A">
        <w:rPr>
          <w:rFonts w:cs="Calibri"/>
          <w:sz w:val="20"/>
          <w:lang w:val="en-GB"/>
        </w:rPr>
        <w:t>(</w:t>
      </w:r>
      <w:r w:rsidRPr="00A5577F">
        <w:rPr>
          <w:rFonts w:cs="Calibri"/>
          <w:sz w:val="20"/>
          <w:lang w:val="en-GB"/>
        </w:rPr>
        <w:t>s</w:t>
      </w:r>
      <w:r w:rsidR="005F494A">
        <w:rPr>
          <w:rFonts w:cs="Calibri"/>
          <w:sz w:val="20"/>
          <w:lang w:val="en-GB"/>
        </w:rPr>
        <w:t>)</w:t>
      </w:r>
      <w:r w:rsidRPr="00A5577F">
        <w:rPr>
          <w:rFonts w:cs="Calibri"/>
          <w:sz w:val="20"/>
          <w:lang w:val="en-GB"/>
        </w:rPr>
        <w:t xml:space="preserve"> and regarding the intended </w:t>
      </w:r>
      <w:r w:rsidR="005F494A">
        <w:rPr>
          <w:rFonts w:cs="Calibri"/>
          <w:sz w:val="20"/>
          <w:lang w:val="en-GB"/>
        </w:rPr>
        <w:t>use</w:t>
      </w:r>
      <w:r w:rsidRPr="00A5577F">
        <w:rPr>
          <w:rFonts w:cs="Calibri"/>
          <w:sz w:val="20"/>
          <w:lang w:val="en-GB"/>
        </w:rPr>
        <w:t>(s)</w:t>
      </w:r>
      <w:r w:rsidRPr="00A5577F">
        <w:rPr>
          <w:rStyle w:val="FootnoteReference"/>
          <w:rFonts w:cs="Calibri"/>
          <w:sz w:val="20"/>
          <w:lang w:val="en-GB"/>
        </w:rPr>
        <w:footnoteReference w:id="6"/>
      </w:r>
      <w:r w:rsidRPr="00A5577F">
        <w:rPr>
          <w:rFonts w:cs="Calibri"/>
          <w:sz w:val="20"/>
          <w:lang w:val="en-GB"/>
        </w:rPr>
        <w:t> :</w:t>
      </w:r>
      <w:r w:rsidR="00C801D7">
        <w:rPr>
          <w:rFonts w:cs="Calibri"/>
          <w:sz w:val="20"/>
          <w:lang w:val="en-GB"/>
        </w:rPr>
        <w:t xml:space="preserve"> </w:t>
      </w:r>
      <w:r w:rsidR="00C801D7" w:rsidRPr="00A5577F">
        <w:rPr>
          <w:rFonts w:cs="Calibri"/>
          <w:sz w:val="20"/>
          <w:lang w:val="en-GB"/>
        </w:rPr>
        <w:fldChar w:fldCharType="begin">
          <w:ffData>
            <w:name w:val="Text6"/>
            <w:enabled/>
            <w:calcOnExit w:val="0"/>
            <w:textInput/>
          </w:ffData>
        </w:fldChar>
      </w:r>
      <w:r w:rsidR="00C801D7" w:rsidRPr="00A5577F">
        <w:rPr>
          <w:rFonts w:cs="Calibri"/>
          <w:sz w:val="20"/>
          <w:lang w:val="en-GB"/>
        </w:rPr>
        <w:instrText xml:space="preserve"> FORMTEXT </w:instrText>
      </w:r>
      <w:r w:rsidR="00C801D7" w:rsidRPr="00A5577F">
        <w:rPr>
          <w:rFonts w:cs="Calibri"/>
          <w:sz w:val="20"/>
          <w:lang w:val="en-GB"/>
        </w:rPr>
      </w:r>
      <w:r w:rsidR="00C801D7" w:rsidRPr="00A5577F">
        <w:rPr>
          <w:rFonts w:cs="Calibri"/>
          <w:sz w:val="20"/>
          <w:lang w:val="en-GB"/>
        </w:rPr>
        <w:fldChar w:fldCharType="separate"/>
      </w:r>
      <w:r w:rsidR="00C801D7" w:rsidRPr="00A5577F">
        <w:rPr>
          <w:rFonts w:ascii="Arial Unicode MS" w:eastAsia="Arial Unicode MS" w:hAnsi="Arial Unicode MS" w:cs="Arial Unicode MS" w:hint="eastAsia"/>
          <w:sz w:val="20"/>
          <w:lang w:val="en-GB"/>
        </w:rPr>
        <w:t> </w:t>
      </w:r>
      <w:r w:rsidR="00C801D7" w:rsidRPr="00A5577F">
        <w:rPr>
          <w:rFonts w:ascii="Arial Unicode MS" w:eastAsia="Arial Unicode MS" w:hAnsi="Arial Unicode MS" w:cs="Arial Unicode MS" w:hint="eastAsia"/>
          <w:sz w:val="20"/>
          <w:lang w:val="en-GB"/>
        </w:rPr>
        <w:t> </w:t>
      </w:r>
      <w:r w:rsidR="00C801D7" w:rsidRPr="00A5577F">
        <w:rPr>
          <w:rFonts w:ascii="Arial Unicode MS" w:eastAsia="Arial Unicode MS" w:hAnsi="Arial Unicode MS" w:cs="Arial Unicode MS" w:hint="eastAsia"/>
          <w:sz w:val="20"/>
          <w:lang w:val="en-GB"/>
        </w:rPr>
        <w:t> </w:t>
      </w:r>
      <w:r w:rsidR="00C801D7" w:rsidRPr="00A5577F">
        <w:rPr>
          <w:rFonts w:ascii="Arial Unicode MS" w:eastAsia="Arial Unicode MS" w:hAnsi="Arial Unicode MS" w:cs="Arial Unicode MS" w:hint="eastAsia"/>
          <w:sz w:val="20"/>
          <w:lang w:val="en-GB"/>
        </w:rPr>
        <w:t> </w:t>
      </w:r>
      <w:r w:rsidR="00C801D7" w:rsidRPr="00A5577F">
        <w:rPr>
          <w:rFonts w:ascii="Arial Unicode MS" w:eastAsia="Arial Unicode MS" w:hAnsi="Arial Unicode MS" w:cs="Arial Unicode MS" w:hint="eastAsia"/>
          <w:sz w:val="20"/>
          <w:lang w:val="en-GB"/>
        </w:rPr>
        <w:t> </w:t>
      </w:r>
      <w:r w:rsidR="00C801D7" w:rsidRPr="00A5577F">
        <w:rPr>
          <w:rFonts w:cs="Calibri"/>
          <w:sz w:val="20"/>
          <w:lang w:val="en-GB"/>
        </w:rPr>
        <w:fldChar w:fldCharType="end"/>
      </w:r>
    </w:p>
    <w:p w14:paraId="5A543F40" w14:textId="77777777" w:rsidR="00DE6C23" w:rsidRDefault="00DE6C23" w:rsidP="00F249F4">
      <w:pPr>
        <w:keepNext/>
        <w:keepLines/>
        <w:tabs>
          <w:tab w:val="left" w:leader="dot" w:pos="2835"/>
          <w:tab w:val="right" w:leader="dot" w:pos="9072"/>
        </w:tabs>
        <w:rPr>
          <w:rFonts w:cs="Calibri"/>
          <w:sz w:val="20"/>
          <w:lang w:val="en-GB"/>
        </w:rPr>
      </w:pPr>
      <w:r>
        <w:rPr>
          <w:rFonts w:cs="Calibri"/>
          <w:sz w:val="20"/>
          <w:lang w:val="en-GB"/>
        </w:rPr>
        <w:t>If the subject is a system, specify its  name here and its components in the table below.</w:t>
      </w:r>
    </w:p>
    <w:p w14:paraId="6D0B58BB" w14:textId="77777777" w:rsidR="00DE6C23" w:rsidRPr="00A5577F" w:rsidRDefault="00575B55" w:rsidP="00F249F4">
      <w:pPr>
        <w:keepNext/>
        <w:keepLines/>
        <w:tabs>
          <w:tab w:val="left" w:leader="dot" w:pos="2835"/>
          <w:tab w:val="right" w:leader="dot" w:pos="9072"/>
        </w:tabs>
        <w:rPr>
          <w:rFonts w:cs="Calibri"/>
          <w:sz w:val="20"/>
          <w:lang w:val="en-GB"/>
        </w:rPr>
      </w:pPr>
      <w:r>
        <w:rPr>
          <w:rFonts w:cs="Calibri"/>
          <w:sz w:val="20"/>
          <w:lang w:val="en-GB"/>
        </w:rPr>
        <w:t>Trade n</w:t>
      </w:r>
      <w:r w:rsidR="00DE6C23">
        <w:rPr>
          <w:rFonts w:cs="Calibri"/>
          <w:sz w:val="20"/>
          <w:lang w:val="en-GB"/>
        </w:rPr>
        <w:t>ame</w:t>
      </w:r>
      <w:r>
        <w:rPr>
          <w:rFonts w:cs="Calibri"/>
          <w:sz w:val="20"/>
          <w:lang w:val="en-GB"/>
        </w:rPr>
        <w:t>(s)</w:t>
      </w:r>
      <w:r w:rsidR="00DE6C23">
        <w:rPr>
          <w:rFonts w:cs="Calibri"/>
          <w:sz w:val="20"/>
          <w:lang w:val="en-GB"/>
        </w:rPr>
        <w:t xml:space="preserve"> of the system</w:t>
      </w:r>
      <w:r>
        <w:rPr>
          <w:rFonts w:cs="Calibri"/>
          <w:sz w:val="20"/>
          <w:lang w:val="en-GB"/>
        </w:rPr>
        <w:t>(s)</w:t>
      </w:r>
      <w:r w:rsidR="00DE6C23">
        <w:rPr>
          <w:rFonts w:cs="Calibri"/>
          <w:sz w:val="20"/>
          <w:lang w:val="en-GB"/>
        </w:rPr>
        <w:t xml:space="preserve">: </w:t>
      </w:r>
      <w:r w:rsidR="00D376BE" w:rsidRPr="00A5577F">
        <w:rPr>
          <w:rFonts w:cs="Calibri"/>
          <w:sz w:val="20"/>
          <w:lang w:val="en-GB"/>
        </w:rPr>
        <w:fldChar w:fldCharType="begin">
          <w:ffData>
            <w:name w:val="Text63"/>
            <w:enabled/>
            <w:calcOnExit w:val="0"/>
            <w:textInput/>
          </w:ffData>
        </w:fldChar>
      </w:r>
      <w:r w:rsidR="00DE6C23"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00DE6C23" w:rsidRPr="00A5577F">
        <w:rPr>
          <w:rFonts w:ascii="Cambria Math" w:hAnsi="Cambria Math" w:cs="Cambria Math"/>
          <w:sz w:val="20"/>
          <w:lang w:val="en-GB"/>
        </w:rPr>
        <w:t> </w:t>
      </w:r>
      <w:r w:rsidR="00DE6C23" w:rsidRPr="00A5577F">
        <w:rPr>
          <w:rFonts w:ascii="Cambria Math" w:hAnsi="Cambria Math" w:cs="Cambria Math"/>
          <w:sz w:val="20"/>
          <w:lang w:val="en-GB"/>
        </w:rPr>
        <w:t> </w:t>
      </w:r>
      <w:r w:rsidR="00DE6C23" w:rsidRPr="00A5577F">
        <w:rPr>
          <w:rFonts w:ascii="Cambria Math" w:hAnsi="Cambria Math" w:cs="Cambria Math"/>
          <w:sz w:val="20"/>
          <w:lang w:val="en-GB"/>
        </w:rPr>
        <w:t> </w:t>
      </w:r>
      <w:r w:rsidR="00DE6C23" w:rsidRPr="00A5577F">
        <w:rPr>
          <w:rFonts w:ascii="Cambria Math" w:hAnsi="Cambria Math" w:cs="Cambria Math"/>
          <w:sz w:val="20"/>
          <w:lang w:val="en-GB"/>
        </w:rPr>
        <w:t> </w:t>
      </w:r>
      <w:r w:rsidR="00DE6C23" w:rsidRPr="00A5577F">
        <w:rPr>
          <w:rFonts w:ascii="Cambria Math" w:hAnsi="Cambria Math" w:cs="Cambria Math"/>
          <w:sz w:val="20"/>
          <w:lang w:val="en-GB"/>
        </w:rPr>
        <w:t> </w:t>
      </w:r>
      <w:r w:rsidR="00D376BE" w:rsidRPr="00A5577F">
        <w:rPr>
          <w:rFonts w:cs="Calibri"/>
          <w:sz w:val="20"/>
          <w:lang w:val="en-GB"/>
        </w:rPr>
        <w:fldChar w:fldCharType="end"/>
      </w:r>
      <w:r w:rsidR="00380E8B">
        <w:rPr>
          <w:rStyle w:val="FootnoteReference"/>
          <w:rFonts w:cs="Calibri"/>
          <w:sz w:val="20"/>
          <w:lang w:val="en-GB"/>
        </w:rPr>
        <w:footnoteReference w:id="7"/>
      </w:r>
    </w:p>
    <w:p w14:paraId="67580002" w14:textId="77777777" w:rsidR="002A40E2" w:rsidRPr="00A5577F" w:rsidRDefault="002A40E2" w:rsidP="00F249F4">
      <w:pPr>
        <w:keepNext/>
        <w:keepLines/>
        <w:tabs>
          <w:tab w:val="left" w:leader="dot" w:pos="2835"/>
          <w:tab w:val="right" w:leader="dot" w:pos="9072"/>
        </w:tabs>
        <w:rPr>
          <w:rFonts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3552"/>
        <w:gridCol w:w="4131"/>
      </w:tblGrid>
      <w:tr w:rsidR="002A40E2" w:rsidRPr="00A5577F" w14:paraId="29FFE680" w14:textId="77777777" w:rsidTr="005C0190">
        <w:tc>
          <w:tcPr>
            <w:tcW w:w="2808" w:type="dxa"/>
            <w:shd w:val="clear" w:color="auto" w:fill="D9D9D9"/>
          </w:tcPr>
          <w:p w14:paraId="36053328" w14:textId="77777777" w:rsidR="002A40E2" w:rsidRPr="00A5577F" w:rsidRDefault="002A40E2" w:rsidP="00F249F4">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t>Subject(s)</w:t>
            </w:r>
          </w:p>
        </w:tc>
        <w:tc>
          <w:tcPr>
            <w:tcW w:w="3600" w:type="dxa"/>
            <w:shd w:val="clear" w:color="auto" w:fill="D9D9D9"/>
          </w:tcPr>
          <w:p w14:paraId="008844A0" w14:textId="77777777" w:rsidR="002A40E2" w:rsidRPr="00A5577F" w:rsidRDefault="002A40E2" w:rsidP="00F249F4">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t>Trade name(s)</w:t>
            </w:r>
            <w:r w:rsidRPr="00A5577F">
              <w:rPr>
                <w:rFonts w:cs="Calibri"/>
                <w:sz w:val="20"/>
                <w:vertAlign w:val="superscript"/>
                <w:lang w:val="en-GB"/>
              </w:rPr>
              <w:t xml:space="preserve"> 1</w:t>
            </w:r>
          </w:p>
        </w:tc>
        <w:tc>
          <w:tcPr>
            <w:tcW w:w="4190" w:type="dxa"/>
            <w:shd w:val="clear" w:color="auto" w:fill="D9D9D9"/>
          </w:tcPr>
          <w:p w14:paraId="06BD5F5B" w14:textId="77777777" w:rsidR="00E44EC5" w:rsidRDefault="002A40E2" w:rsidP="00F249F4">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t xml:space="preserve">Intended </w:t>
            </w:r>
            <w:r w:rsidR="005F494A">
              <w:rPr>
                <w:rFonts w:cs="Calibri"/>
                <w:b/>
                <w:sz w:val="20"/>
                <w:lang w:val="en-GB"/>
              </w:rPr>
              <w:t>use</w:t>
            </w:r>
            <w:r w:rsidRPr="00A5577F">
              <w:rPr>
                <w:rFonts w:cs="Calibri"/>
                <w:b/>
                <w:sz w:val="20"/>
                <w:lang w:val="en-GB"/>
              </w:rPr>
              <w:t xml:space="preserve">(s) </w:t>
            </w:r>
          </w:p>
        </w:tc>
      </w:tr>
      <w:tr w:rsidR="002A40E2" w:rsidRPr="00A5577F" w14:paraId="5D4D3892" w14:textId="77777777" w:rsidTr="005C0190">
        <w:tc>
          <w:tcPr>
            <w:tcW w:w="2808" w:type="dxa"/>
          </w:tcPr>
          <w:p w14:paraId="593A8391" w14:textId="77777777" w:rsidR="002A40E2" w:rsidRPr="00A5577F" w:rsidRDefault="002A40E2" w:rsidP="00F249F4">
            <w:pPr>
              <w:keepNext/>
              <w:keepLines/>
              <w:tabs>
                <w:tab w:val="left" w:leader="dot" w:pos="2835"/>
                <w:tab w:val="right" w:leader="dot" w:pos="9072"/>
              </w:tabs>
              <w:jc w:val="center"/>
              <w:rPr>
                <w:rFonts w:cs="Calibri"/>
                <w:i/>
                <w:sz w:val="20"/>
                <w:lang w:val="en-GB"/>
              </w:rPr>
            </w:pPr>
            <w:r w:rsidRPr="00A5577F">
              <w:rPr>
                <w:rFonts w:cs="Calibri"/>
                <w:i/>
                <w:sz w:val="20"/>
                <w:lang w:val="en-GB"/>
              </w:rPr>
              <w:t>Silicon paste</w:t>
            </w:r>
            <w:r w:rsidRPr="00A5577F">
              <w:rPr>
                <w:rFonts w:cs="Calibri"/>
                <w:i/>
                <w:sz w:val="20"/>
                <w:lang w:val="en-GB"/>
              </w:rPr>
              <w:br/>
              <w:t>(example)</w:t>
            </w:r>
          </w:p>
        </w:tc>
        <w:tc>
          <w:tcPr>
            <w:tcW w:w="3600" w:type="dxa"/>
          </w:tcPr>
          <w:p w14:paraId="34D649AD" w14:textId="77777777" w:rsidR="002A40E2" w:rsidRPr="00A5577F" w:rsidRDefault="002A40E2" w:rsidP="00F249F4">
            <w:pPr>
              <w:keepNext/>
              <w:keepLines/>
              <w:tabs>
                <w:tab w:val="left" w:leader="dot" w:pos="2835"/>
                <w:tab w:val="right" w:leader="dot" w:pos="9072"/>
              </w:tabs>
              <w:jc w:val="center"/>
              <w:rPr>
                <w:rFonts w:cs="Calibri"/>
                <w:i/>
                <w:sz w:val="20"/>
                <w:lang w:val="en-GB"/>
              </w:rPr>
            </w:pPr>
            <w:r w:rsidRPr="00A5577F">
              <w:rPr>
                <w:rFonts w:cs="Calibri"/>
                <w:i/>
                <w:sz w:val="20"/>
                <w:lang w:val="en-GB"/>
              </w:rPr>
              <w:t>Torax X2</w:t>
            </w:r>
            <w:r w:rsidRPr="00A5577F">
              <w:rPr>
                <w:rFonts w:cs="Calibri"/>
                <w:i/>
                <w:sz w:val="20"/>
                <w:lang w:val="en-GB"/>
              </w:rPr>
              <w:br/>
              <w:t>(example)</w:t>
            </w:r>
          </w:p>
        </w:tc>
        <w:tc>
          <w:tcPr>
            <w:tcW w:w="4190" w:type="dxa"/>
          </w:tcPr>
          <w:p w14:paraId="1BD53489" w14:textId="77777777" w:rsidR="00E44EC5" w:rsidRDefault="005F494A" w:rsidP="00F249F4">
            <w:pPr>
              <w:keepNext/>
              <w:keepLines/>
              <w:tabs>
                <w:tab w:val="left" w:leader="dot" w:pos="2835"/>
                <w:tab w:val="right" w:leader="dot" w:pos="9072"/>
              </w:tabs>
              <w:jc w:val="center"/>
              <w:rPr>
                <w:rFonts w:cs="Calibri"/>
                <w:i/>
                <w:sz w:val="20"/>
                <w:lang w:val="en-GB"/>
              </w:rPr>
            </w:pPr>
            <w:r>
              <w:rPr>
                <w:rFonts w:cs="Calibri"/>
                <w:i/>
                <w:sz w:val="20"/>
                <w:lang w:val="en-GB"/>
              </w:rPr>
              <w:t>Sanitary</w:t>
            </w:r>
            <w:r w:rsidR="002A40E2" w:rsidRPr="00A5577F">
              <w:rPr>
                <w:rFonts w:cs="Calibri"/>
                <w:i/>
                <w:sz w:val="20"/>
                <w:lang w:val="en-GB"/>
              </w:rPr>
              <w:t xml:space="preserve"> grouting</w:t>
            </w:r>
            <w:r w:rsidR="002A40E2" w:rsidRPr="00A5577F">
              <w:rPr>
                <w:rFonts w:cs="Calibri"/>
                <w:i/>
                <w:sz w:val="20"/>
                <w:lang w:val="en-GB"/>
              </w:rPr>
              <w:br/>
              <w:t>(example)</w:t>
            </w:r>
          </w:p>
        </w:tc>
      </w:tr>
      <w:tr w:rsidR="002A40E2" w:rsidRPr="00A5577F" w14:paraId="039C64BA" w14:textId="77777777" w:rsidTr="005C0190">
        <w:tc>
          <w:tcPr>
            <w:tcW w:w="2808" w:type="dxa"/>
          </w:tcPr>
          <w:p w14:paraId="768019D8"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2B6C6762"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78C6F470"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575DE07" w14:textId="77777777" w:rsidTr="005C0190">
        <w:tc>
          <w:tcPr>
            <w:tcW w:w="2808" w:type="dxa"/>
          </w:tcPr>
          <w:p w14:paraId="21D0E6C0"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6631098C"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024829BD"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B921E22" w14:textId="77777777" w:rsidTr="005C0190">
        <w:tc>
          <w:tcPr>
            <w:tcW w:w="2808" w:type="dxa"/>
          </w:tcPr>
          <w:p w14:paraId="35D36606"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09FDB67F"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654ED018"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6A25863C" w14:textId="77777777" w:rsidTr="005C0190">
        <w:tc>
          <w:tcPr>
            <w:tcW w:w="2808" w:type="dxa"/>
          </w:tcPr>
          <w:p w14:paraId="4F9ACA07"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004559EB"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7F974B02"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DD0D518" w14:textId="77777777" w:rsidTr="005C0190">
        <w:tc>
          <w:tcPr>
            <w:tcW w:w="2808" w:type="dxa"/>
          </w:tcPr>
          <w:p w14:paraId="3C9B936C"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37737817"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4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63D2ECBC" w14:textId="77777777" w:rsidR="002A40E2" w:rsidRPr="00A5577F" w:rsidRDefault="00D376BE" w:rsidP="00F249F4">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4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30B3BAB4" w14:textId="77777777" w:rsidTr="005C0190">
        <w:tc>
          <w:tcPr>
            <w:tcW w:w="2808" w:type="dxa"/>
          </w:tcPr>
          <w:p w14:paraId="3F8BC9AB" w14:textId="77777777" w:rsidR="002A40E2" w:rsidRPr="00A5577F" w:rsidRDefault="00D376BE" w:rsidP="00F249F4">
            <w:pPr>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70C477B0" w14:textId="77777777" w:rsidR="002A40E2" w:rsidRPr="00A5577F" w:rsidRDefault="00D376BE" w:rsidP="00F249F4">
            <w:pPr>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4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3C30A196" w14:textId="77777777" w:rsidR="002A40E2" w:rsidRPr="00A5577F" w:rsidRDefault="00D376BE" w:rsidP="00F249F4">
            <w:pPr>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4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7A0E629B" w14:textId="77777777" w:rsidR="002A40E2" w:rsidRDefault="002A40E2" w:rsidP="00F249F4">
      <w:pPr>
        <w:keepLines/>
        <w:rPr>
          <w:rFonts w:cs="Calibri"/>
          <w:sz w:val="20"/>
          <w:lang w:val="en-GB"/>
        </w:rPr>
      </w:pPr>
    </w:p>
    <w:p w14:paraId="14E9BEA3" w14:textId="77777777" w:rsidR="003F6B9A" w:rsidRPr="003F6B9A" w:rsidRDefault="003F6B9A" w:rsidP="00F249F4">
      <w:pPr>
        <w:keepLines/>
        <w:rPr>
          <w:rFonts w:cs="Calibri"/>
          <w:b/>
          <w:sz w:val="20"/>
          <w:lang w:val="en-GB"/>
        </w:rPr>
      </w:pPr>
      <w:r w:rsidRPr="003F6B9A">
        <w:rPr>
          <w:rFonts w:cs="Calibri"/>
          <w:b/>
          <w:sz w:val="20"/>
          <w:lang w:val="en-GB"/>
        </w:rPr>
        <w:t>Justification for the application</w:t>
      </w:r>
      <w:r w:rsidR="00D070CB" w:rsidRPr="00D070CB">
        <w:rPr>
          <w:rFonts w:cs="Calibri"/>
          <w:sz w:val="20"/>
          <w:lang w:val="en-GB"/>
        </w:rPr>
        <w:t xml:space="preserve"> (this needs to be completed in all cases, even if the application does not concern a new ETA)</w:t>
      </w:r>
    </w:p>
    <w:p w14:paraId="66431D19" w14:textId="77777777" w:rsidR="003F6B9A" w:rsidRDefault="003F6B9A" w:rsidP="00F249F4">
      <w:pPr>
        <w:keepLines/>
        <w:rPr>
          <w:rFonts w:cs="Calibri"/>
          <w:sz w:val="20"/>
          <w:lang w:val="en-GB"/>
        </w:rPr>
      </w:pPr>
      <w:r>
        <w:rPr>
          <w:rFonts w:cs="Calibri"/>
          <w:sz w:val="20"/>
          <w:lang w:val="en-GB"/>
        </w:rPr>
        <w:t>Please indicate</w:t>
      </w:r>
      <w:r w:rsidR="007F46A3">
        <w:rPr>
          <w:rFonts w:cs="Calibri"/>
          <w:sz w:val="20"/>
          <w:lang w:val="en-GB"/>
        </w:rPr>
        <w:t xml:space="preserve"> (as far as known for the applicant)</w:t>
      </w:r>
      <w:r>
        <w:rPr>
          <w:rFonts w:cs="Calibri"/>
          <w:sz w:val="20"/>
          <w:lang w:val="en-GB"/>
        </w:rPr>
        <w:t>:</w:t>
      </w:r>
    </w:p>
    <w:tbl>
      <w:tblPr>
        <w:tblW w:w="0" w:type="auto"/>
        <w:tblInd w:w="-34" w:type="dxa"/>
        <w:tblCellMar>
          <w:top w:w="57" w:type="dxa"/>
          <w:bottom w:w="57" w:type="dxa"/>
        </w:tblCellMar>
        <w:tblLook w:val="04A0" w:firstRow="1" w:lastRow="0" w:firstColumn="1" w:lastColumn="0" w:noHBand="0" w:noVBand="1"/>
      </w:tblPr>
      <w:tblGrid>
        <w:gridCol w:w="705"/>
        <w:gridCol w:w="705"/>
        <w:gridCol w:w="9091"/>
      </w:tblGrid>
      <w:tr w:rsidR="003F6B9A" w:rsidRPr="00A56EC7" w14:paraId="55722B1A" w14:textId="77777777" w:rsidTr="00E978E9">
        <w:trPr>
          <w:cantSplit/>
        </w:trPr>
        <w:tc>
          <w:tcPr>
            <w:tcW w:w="709" w:type="dxa"/>
            <w:shd w:val="clear" w:color="auto" w:fill="auto"/>
            <w:vAlign w:val="center"/>
          </w:tcPr>
          <w:p w14:paraId="37C03687" w14:textId="77777777" w:rsidR="003F6B9A" w:rsidRPr="00671A86" w:rsidRDefault="003F6B9A" w:rsidP="00F249F4">
            <w:pPr>
              <w:keepNext/>
              <w:keepLines/>
              <w:jc w:val="center"/>
              <w:rPr>
                <w:rFonts w:cs="Calibri"/>
                <w:sz w:val="20"/>
                <w:lang w:val="en-GB"/>
              </w:rPr>
            </w:pPr>
            <w:r w:rsidRPr="00671A86">
              <w:rPr>
                <w:rFonts w:cs="Calibri"/>
                <w:sz w:val="20"/>
                <w:lang w:val="en-GB"/>
              </w:rPr>
              <w:fldChar w:fldCharType="begin">
                <w:ffData>
                  <w:name w:val="Check1"/>
                  <w:enabled/>
                  <w:calcOnExit w:val="0"/>
                  <w:checkBox>
                    <w:sizeAuto/>
                    <w:default w:val="0"/>
                  </w:checkBox>
                </w:ffData>
              </w:fldChar>
            </w:r>
            <w:r w:rsidRPr="00671A86">
              <w:rPr>
                <w:rFonts w:cs="Calibri"/>
                <w:sz w:val="20"/>
                <w:lang w:val="en-GB"/>
              </w:rPr>
              <w:instrText xml:space="preserve"> FORMCHECKBOX </w:instrText>
            </w:r>
            <w:r w:rsidRPr="00671A86">
              <w:rPr>
                <w:rFonts w:cs="Calibri"/>
                <w:sz w:val="20"/>
                <w:lang w:val="en-GB"/>
              </w:rPr>
            </w:r>
            <w:r w:rsidRPr="00671A86">
              <w:rPr>
                <w:rFonts w:cs="Calibri"/>
                <w:sz w:val="20"/>
                <w:lang w:val="en-GB"/>
              </w:rPr>
              <w:fldChar w:fldCharType="separate"/>
            </w:r>
            <w:r w:rsidRPr="00671A86">
              <w:rPr>
                <w:rFonts w:cs="Calibri"/>
                <w:sz w:val="20"/>
                <w:lang w:val="en-GB"/>
              </w:rPr>
              <w:fldChar w:fldCharType="end"/>
            </w:r>
          </w:p>
        </w:tc>
        <w:tc>
          <w:tcPr>
            <w:tcW w:w="9923" w:type="dxa"/>
            <w:gridSpan w:val="2"/>
            <w:shd w:val="clear" w:color="auto" w:fill="auto"/>
            <w:vAlign w:val="center"/>
          </w:tcPr>
          <w:p w14:paraId="63F8A8D7" w14:textId="77777777" w:rsidR="003F6B9A" w:rsidRPr="00F97CBC" w:rsidRDefault="003F6B9A" w:rsidP="00F249F4">
            <w:pPr>
              <w:pStyle w:val="NummListe"/>
              <w:keepLines/>
              <w:numPr>
                <w:ilvl w:val="0"/>
                <w:numId w:val="0"/>
              </w:numPr>
              <w:tabs>
                <w:tab w:val="left" w:pos="459"/>
              </w:tabs>
              <w:ind w:left="284" w:hanging="284"/>
              <w:rPr>
                <w:rFonts w:ascii="Calibri" w:hAnsi="Calibri"/>
                <w:b w:val="0"/>
                <w:sz w:val="20"/>
              </w:rPr>
            </w:pPr>
            <w:r w:rsidRPr="00F97CBC">
              <w:rPr>
                <w:rFonts w:ascii="Calibri" w:hAnsi="Calibri"/>
                <w:b w:val="0"/>
                <w:sz w:val="20"/>
              </w:rPr>
              <w:t>The product is not covered by a</w:t>
            </w:r>
            <w:r w:rsidR="007F46A3" w:rsidRPr="00F97CBC">
              <w:rPr>
                <w:rFonts w:ascii="Calibri" w:hAnsi="Calibri"/>
                <w:b w:val="0"/>
                <w:sz w:val="20"/>
              </w:rPr>
              <w:t>ny</w:t>
            </w:r>
            <w:r w:rsidRPr="00F97CBC">
              <w:rPr>
                <w:rFonts w:ascii="Calibri" w:hAnsi="Calibri"/>
                <w:b w:val="0"/>
                <w:sz w:val="20"/>
              </w:rPr>
              <w:t xml:space="preserve"> harmonized standard</w:t>
            </w:r>
            <w:r w:rsidR="007F46A3" w:rsidRPr="00F97CBC">
              <w:rPr>
                <w:rFonts w:ascii="Calibri" w:hAnsi="Calibri"/>
                <w:b w:val="0"/>
                <w:sz w:val="20"/>
              </w:rPr>
              <w:t xml:space="preserve"> in the framework of Regulation 305/2011</w:t>
            </w:r>
          </w:p>
        </w:tc>
      </w:tr>
      <w:tr w:rsidR="003F6B9A" w:rsidRPr="00A56EC7" w14:paraId="53668BC2" w14:textId="77777777" w:rsidTr="00E978E9">
        <w:trPr>
          <w:cantSplit/>
        </w:trPr>
        <w:tc>
          <w:tcPr>
            <w:tcW w:w="709" w:type="dxa"/>
            <w:shd w:val="clear" w:color="auto" w:fill="auto"/>
            <w:vAlign w:val="center"/>
          </w:tcPr>
          <w:p w14:paraId="17EC6CF9" w14:textId="77777777" w:rsidR="003F6B9A" w:rsidRPr="00671A86" w:rsidRDefault="003F6B9A" w:rsidP="00F249F4">
            <w:pPr>
              <w:keepNext/>
              <w:keepLines/>
              <w:jc w:val="center"/>
              <w:rPr>
                <w:rFonts w:cs="Calibri"/>
                <w:sz w:val="20"/>
                <w:lang w:val="en-GB"/>
              </w:rPr>
            </w:pPr>
            <w:r w:rsidRPr="00671A86">
              <w:rPr>
                <w:rFonts w:cs="Calibri"/>
                <w:sz w:val="20"/>
                <w:lang w:val="en-GB"/>
              </w:rPr>
              <w:fldChar w:fldCharType="begin">
                <w:ffData>
                  <w:name w:val="Check1"/>
                  <w:enabled/>
                  <w:calcOnExit w:val="0"/>
                  <w:checkBox>
                    <w:sizeAuto/>
                    <w:default w:val="0"/>
                  </w:checkBox>
                </w:ffData>
              </w:fldChar>
            </w:r>
            <w:r w:rsidRPr="00671A86">
              <w:rPr>
                <w:rFonts w:cs="Calibri"/>
                <w:sz w:val="20"/>
                <w:lang w:val="en-GB"/>
              </w:rPr>
              <w:instrText xml:space="preserve"> FORMCHECKBOX </w:instrText>
            </w:r>
            <w:r w:rsidRPr="00671A86">
              <w:rPr>
                <w:rFonts w:cs="Calibri"/>
                <w:sz w:val="20"/>
                <w:lang w:val="en-GB"/>
              </w:rPr>
            </w:r>
            <w:r w:rsidRPr="00671A86">
              <w:rPr>
                <w:rFonts w:cs="Calibri"/>
                <w:sz w:val="20"/>
                <w:lang w:val="en-GB"/>
              </w:rPr>
              <w:fldChar w:fldCharType="separate"/>
            </w:r>
            <w:r w:rsidRPr="00671A86">
              <w:rPr>
                <w:rFonts w:cs="Calibri"/>
                <w:sz w:val="20"/>
                <w:lang w:val="en-GB"/>
              </w:rPr>
              <w:fldChar w:fldCharType="end"/>
            </w:r>
          </w:p>
        </w:tc>
        <w:tc>
          <w:tcPr>
            <w:tcW w:w="9923" w:type="dxa"/>
            <w:gridSpan w:val="2"/>
            <w:shd w:val="clear" w:color="auto" w:fill="auto"/>
            <w:vAlign w:val="center"/>
          </w:tcPr>
          <w:p w14:paraId="641D4ED7" w14:textId="77777777" w:rsidR="003F6B9A" w:rsidRPr="00F97CBC" w:rsidRDefault="003F6B9A" w:rsidP="00F249F4">
            <w:pPr>
              <w:pStyle w:val="NummListe"/>
              <w:keepLines/>
              <w:numPr>
                <w:ilvl w:val="0"/>
                <w:numId w:val="0"/>
              </w:numPr>
              <w:rPr>
                <w:rFonts w:ascii="Calibri" w:hAnsi="Calibri"/>
                <w:b w:val="0"/>
                <w:sz w:val="20"/>
              </w:rPr>
            </w:pPr>
            <w:r w:rsidRPr="00F97CBC">
              <w:rPr>
                <w:rFonts w:ascii="Calibri" w:hAnsi="Calibri"/>
                <w:b w:val="0"/>
                <w:sz w:val="20"/>
              </w:rPr>
              <w:t xml:space="preserve">The product is not fully covered by the harmonized standard EN </w:t>
            </w:r>
            <w:r w:rsidRPr="00A5577F">
              <w:rPr>
                <w:rFonts w:cs="Calibri"/>
                <w:sz w:val="20"/>
              </w:rPr>
              <w:fldChar w:fldCharType="begin">
                <w:ffData>
                  <w:name w:val="Text39"/>
                  <w:enabled/>
                  <w:calcOnExit w:val="0"/>
                  <w:textInput/>
                </w:ffData>
              </w:fldChar>
            </w:r>
            <w:r w:rsidRPr="00A5577F">
              <w:rPr>
                <w:rFonts w:cs="Calibri"/>
                <w:sz w:val="20"/>
              </w:rPr>
              <w:instrText xml:space="preserve"> FORMTEXT </w:instrText>
            </w:r>
            <w:r w:rsidRPr="00A5577F">
              <w:rPr>
                <w:rFonts w:cs="Calibri"/>
                <w:sz w:val="20"/>
              </w:rPr>
            </w:r>
            <w:r w:rsidRPr="00A5577F">
              <w:rPr>
                <w:rFonts w:cs="Calibri"/>
                <w:sz w:val="20"/>
              </w:rPr>
              <w:fldChar w:fldCharType="separate"/>
            </w:r>
            <w:r w:rsidRPr="00A5577F">
              <w:rPr>
                <w:rFonts w:ascii="Arial Unicode MS" w:eastAsia="Arial Unicode MS" w:hAnsi="Arial Unicode MS" w:cs="Arial Unicode MS" w:hint="eastAsia"/>
                <w:sz w:val="20"/>
              </w:rPr>
              <w:t> </w:t>
            </w:r>
            <w:r w:rsidRPr="00A5577F">
              <w:rPr>
                <w:rFonts w:ascii="Arial Unicode MS" w:eastAsia="Arial Unicode MS" w:hAnsi="Arial Unicode MS" w:cs="Arial Unicode MS" w:hint="eastAsia"/>
                <w:sz w:val="20"/>
              </w:rPr>
              <w:t> </w:t>
            </w:r>
            <w:r w:rsidRPr="00A5577F">
              <w:rPr>
                <w:rFonts w:ascii="Arial Unicode MS" w:eastAsia="Arial Unicode MS" w:hAnsi="Arial Unicode MS" w:cs="Arial Unicode MS" w:hint="eastAsia"/>
                <w:sz w:val="20"/>
              </w:rPr>
              <w:t> </w:t>
            </w:r>
            <w:r w:rsidRPr="00A5577F">
              <w:rPr>
                <w:rFonts w:ascii="Arial Unicode MS" w:eastAsia="Arial Unicode MS" w:hAnsi="Arial Unicode MS" w:cs="Arial Unicode MS" w:hint="eastAsia"/>
                <w:sz w:val="20"/>
              </w:rPr>
              <w:t> </w:t>
            </w:r>
            <w:r w:rsidRPr="00A5577F">
              <w:rPr>
                <w:rFonts w:ascii="Arial Unicode MS" w:eastAsia="Arial Unicode MS" w:hAnsi="Arial Unicode MS" w:cs="Arial Unicode MS" w:hint="eastAsia"/>
                <w:sz w:val="20"/>
              </w:rPr>
              <w:t> </w:t>
            </w:r>
            <w:r w:rsidRPr="00A5577F">
              <w:rPr>
                <w:rFonts w:cs="Calibri"/>
                <w:sz w:val="20"/>
              </w:rPr>
              <w:fldChar w:fldCharType="end"/>
            </w:r>
            <w:r>
              <w:rPr>
                <w:rFonts w:cs="Calibri"/>
                <w:sz w:val="20"/>
              </w:rPr>
              <w:t xml:space="preserve">. </w:t>
            </w:r>
            <w:r w:rsidRPr="00F97CBC">
              <w:rPr>
                <w:rFonts w:ascii="Calibri" w:hAnsi="Calibri"/>
                <w:b w:val="0"/>
                <w:sz w:val="20"/>
              </w:rPr>
              <w:t>Justification based on the conditions given in Art. 19 (1) of the Regulation (EU) No. 305/2011</w:t>
            </w:r>
            <w:r w:rsidR="007F46A3" w:rsidRPr="00F97CBC">
              <w:rPr>
                <w:rFonts w:ascii="Calibri" w:hAnsi="Calibri"/>
                <w:b w:val="0"/>
                <w:sz w:val="20"/>
              </w:rPr>
              <w:t>:</w:t>
            </w:r>
          </w:p>
        </w:tc>
      </w:tr>
      <w:tr w:rsidR="007F46A3" w:rsidRPr="00A56EC7" w14:paraId="7253ABA5" w14:textId="77777777" w:rsidTr="00E978E9">
        <w:trPr>
          <w:cantSplit/>
        </w:trPr>
        <w:tc>
          <w:tcPr>
            <w:tcW w:w="709" w:type="dxa"/>
            <w:shd w:val="clear" w:color="auto" w:fill="auto"/>
            <w:vAlign w:val="center"/>
          </w:tcPr>
          <w:p w14:paraId="200C82C5" w14:textId="77777777" w:rsidR="007F46A3" w:rsidRPr="00671A86" w:rsidRDefault="007F46A3" w:rsidP="00F249F4">
            <w:pPr>
              <w:keepNext/>
              <w:keepLines/>
              <w:jc w:val="center"/>
              <w:rPr>
                <w:rFonts w:cs="Calibri"/>
                <w:sz w:val="20"/>
                <w:lang w:val="en-GB"/>
              </w:rPr>
            </w:pPr>
          </w:p>
        </w:tc>
        <w:tc>
          <w:tcPr>
            <w:tcW w:w="709" w:type="dxa"/>
            <w:shd w:val="clear" w:color="auto" w:fill="auto"/>
            <w:vAlign w:val="center"/>
          </w:tcPr>
          <w:p w14:paraId="1B018B9F" w14:textId="77777777" w:rsidR="007F46A3" w:rsidRPr="00671A86" w:rsidRDefault="007F46A3" w:rsidP="00F249F4">
            <w:pPr>
              <w:keepNext/>
              <w:keepLines/>
              <w:jc w:val="center"/>
              <w:rPr>
                <w:rFonts w:cs="Calibri"/>
                <w:sz w:val="20"/>
                <w:lang w:val="en-GB"/>
              </w:rPr>
            </w:pPr>
            <w:r w:rsidRPr="00671A86">
              <w:rPr>
                <w:rFonts w:cs="Calibri"/>
                <w:sz w:val="20"/>
                <w:lang w:val="en-GB"/>
              </w:rPr>
              <w:fldChar w:fldCharType="begin">
                <w:ffData>
                  <w:name w:val="Check1"/>
                  <w:enabled/>
                  <w:calcOnExit w:val="0"/>
                  <w:checkBox>
                    <w:sizeAuto/>
                    <w:default w:val="0"/>
                  </w:checkBox>
                </w:ffData>
              </w:fldChar>
            </w:r>
            <w:r w:rsidRPr="00671A86">
              <w:rPr>
                <w:rFonts w:cs="Calibri"/>
                <w:sz w:val="20"/>
                <w:lang w:val="en-GB"/>
              </w:rPr>
              <w:instrText xml:space="preserve"> FORMCHECKBOX </w:instrText>
            </w:r>
            <w:r w:rsidRPr="00671A86">
              <w:rPr>
                <w:rFonts w:cs="Calibri"/>
                <w:sz w:val="20"/>
                <w:lang w:val="en-GB"/>
              </w:rPr>
            </w:r>
            <w:r w:rsidRPr="00671A86">
              <w:rPr>
                <w:rFonts w:cs="Calibri"/>
                <w:sz w:val="20"/>
                <w:lang w:val="en-GB"/>
              </w:rPr>
              <w:fldChar w:fldCharType="separate"/>
            </w:r>
            <w:r w:rsidRPr="00671A86">
              <w:rPr>
                <w:rFonts w:cs="Calibri"/>
                <w:sz w:val="20"/>
                <w:lang w:val="en-GB"/>
              </w:rPr>
              <w:fldChar w:fldCharType="end"/>
            </w:r>
          </w:p>
        </w:tc>
        <w:tc>
          <w:tcPr>
            <w:tcW w:w="9214" w:type="dxa"/>
            <w:shd w:val="clear" w:color="auto" w:fill="auto"/>
            <w:vAlign w:val="center"/>
          </w:tcPr>
          <w:p w14:paraId="25561440" w14:textId="77777777" w:rsidR="007F46A3" w:rsidRPr="00F97CBC" w:rsidRDefault="007F46A3" w:rsidP="00F249F4">
            <w:pPr>
              <w:pStyle w:val="NummListe"/>
              <w:keepLines/>
              <w:numPr>
                <w:ilvl w:val="0"/>
                <w:numId w:val="0"/>
              </w:numPr>
              <w:rPr>
                <w:rFonts w:ascii="Calibri" w:hAnsi="Calibri"/>
                <w:b w:val="0"/>
                <w:sz w:val="20"/>
              </w:rPr>
            </w:pPr>
            <w:r w:rsidRPr="00F97CBC">
              <w:rPr>
                <w:rFonts w:ascii="Calibri" w:hAnsi="Calibri" w:cs="EUAlbertina"/>
                <w:b w:val="0"/>
                <w:color w:val="19161B"/>
                <w:sz w:val="20"/>
                <w:szCs w:val="19"/>
              </w:rPr>
              <w:t>For at least one essential characteristic of that product, the assessment method provided for in the harmonised standard is not appropriate</w:t>
            </w:r>
          </w:p>
        </w:tc>
      </w:tr>
      <w:tr w:rsidR="007F46A3" w:rsidRPr="00A56EC7" w14:paraId="37BD66FC" w14:textId="77777777" w:rsidTr="00E978E9">
        <w:trPr>
          <w:cantSplit/>
        </w:trPr>
        <w:tc>
          <w:tcPr>
            <w:tcW w:w="709" w:type="dxa"/>
            <w:shd w:val="clear" w:color="auto" w:fill="auto"/>
            <w:vAlign w:val="center"/>
          </w:tcPr>
          <w:p w14:paraId="0EECD553" w14:textId="77777777" w:rsidR="007F46A3" w:rsidRPr="00671A86" w:rsidRDefault="007F46A3" w:rsidP="00F249F4">
            <w:pPr>
              <w:keepNext/>
              <w:keepLines/>
              <w:jc w:val="center"/>
              <w:rPr>
                <w:rFonts w:cs="Calibri"/>
                <w:sz w:val="20"/>
                <w:lang w:val="en-GB"/>
              </w:rPr>
            </w:pPr>
          </w:p>
        </w:tc>
        <w:tc>
          <w:tcPr>
            <w:tcW w:w="709" w:type="dxa"/>
            <w:shd w:val="clear" w:color="auto" w:fill="auto"/>
            <w:vAlign w:val="center"/>
          </w:tcPr>
          <w:p w14:paraId="2EC098B6" w14:textId="77777777" w:rsidR="007F46A3" w:rsidRPr="00671A86" w:rsidRDefault="007F46A3" w:rsidP="00F249F4">
            <w:pPr>
              <w:keepNext/>
              <w:keepLines/>
              <w:jc w:val="center"/>
              <w:rPr>
                <w:rFonts w:cs="Calibri"/>
                <w:sz w:val="20"/>
                <w:lang w:val="en-GB"/>
              </w:rPr>
            </w:pPr>
            <w:r w:rsidRPr="00671A86">
              <w:rPr>
                <w:rFonts w:cs="Calibri"/>
                <w:sz w:val="20"/>
                <w:lang w:val="en-GB"/>
              </w:rPr>
              <w:fldChar w:fldCharType="begin">
                <w:ffData>
                  <w:name w:val="Check1"/>
                  <w:enabled/>
                  <w:calcOnExit w:val="0"/>
                  <w:checkBox>
                    <w:sizeAuto/>
                    <w:default w:val="0"/>
                  </w:checkBox>
                </w:ffData>
              </w:fldChar>
            </w:r>
            <w:r w:rsidRPr="00671A86">
              <w:rPr>
                <w:rFonts w:cs="Calibri"/>
                <w:sz w:val="20"/>
                <w:lang w:val="en-GB"/>
              </w:rPr>
              <w:instrText xml:space="preserve"> FORMCHECKBOX </w:instrText>
            </w:r>
            <w:r w:rsidRPr="00671A86">
              <w:rPr>
                <w:rFonts w:cs="Calibri"/>
                <w:sz w:val="20"/>
                <w:lang w:val="en-GB"/>
              </w:rPr>
            </w:r>
            <w:r w:rsidRPr="00671A86">
              <w:rPr>
                <w:rFonts w:cs="Calibri"/>
                <w:sz w:val="20"/>
                <w:lang w:val="en-GB"/>
              </w:rPr>
              <w:fldChar w:fldCharType="separate"/>
            </w:r>
            <w:r w:rsidRPr="00671A86">
              <w:rPr>
                <w:rFonts w:cs="Calibri"/>
                <w:sz w:val="20"/>
                <w:lang w:val="en-GB"/>
              </w:rPr>
              <w:fldChar w:fldCharType="end"/>
            </w:r>
          </w:p>
        </w:tc>
        <w:tc>
          <w:tcPr>
            <w:tcW w:w="9214" w:type="dxa"/>
            <w:shd w:val="clear" w:color="auto" w:fill="auto"/>
            <w:vAlign w:val="center"/>
          </w:tcPr>
          <w:p w14:paraId="2DAF4381" w14:textId="77777777" w:rsidR="007F46A3" w:rsidRPr="00F97CBC" w:rsidRDefault="007F46A3" w:rsidP="00F249F4">
            <w:pPr>
              <w:pStyle w:val="NummListe"/>
              <w:keepLines/>
              <w:numPr>
                <w:ilvl w:val="0"/>
                <w:numId w:val="0"/>
              </w:numPr>
              <w:rPr>
                <w:rFonts w:ascii="Calibri" w:hAnsi="Calibri"/>
                <w:b w:val="0"/>
                <w:sz w:val="20"/>
              </w:rPr>
            </w:pPr>
            <w:r w:rsidRPr="00F97CBC">
              <w:rPr>
                <w:rFonts w:ascii="Calibri" w:hAnsi="Calibri" w:cs="EUAlbertina"/>
                <w:b w:val="0"/>
                <w:color w:val="19161B"/>
                <w:sz w:val="20"/>
                <w:szCs w:val="19"/>
              </w:rPr>
              <w:t>The harmonised standard does not provide for any assessment method in relation to at least one essential characteristic of that product</w:t>
            </w:r>
          </w:p>
        </w:tc>
      </w:tr>
    </w:tbl>
    <w:p w14:paraId="78249115" w14:textId="77777777" w:rsidR="003F6B9A" w:rsidRDefault="003F6B9A" w:rsidP="00F249F4">
      <w:pPr>
        <w:keepLines/>
        <w:rPr>
          <w:rFonts w:cs="Calibri"/>
          <w:sz w:val="20"/>
          <w:lang w:val="en-GB"/>
        </w:rPr>
      </w:pPr>
    </w:p>
    <w:p w14:paraId="2DDED408" w14:textId="77777777" w:rsidR="00575B55" w:rsidRPr="00575B55" w:rsidRDefault="00575B55" w:rsidP="00F249F4">
      <w:pPr>
        <w:keepNext/>
        <w:keepLines/>
        <w:rPr>
          <w:rFonts w:cs="Calibri"/>
          <w:b/>
          <w:sz w:val="20"/>
          <w:lang w:val="en-GB"/>
        </w:rPr>
      </w:pPr>
      <w:r w:rsidRPr="00575B55">
        <w:rPr>
          <w:rFonts w:cs="Calibri"/>
          <w:b/>
          <w:sz w:val="20"/>
          <w:lang w:val="en-GB"/>
        </w:rPr>
        <w:lastRenderedPageBreak/>
        <w:t>Characteristic</w:t>
      </w:r>
      <w:r w:rsidR="00E978E9">
        <w:rPr>
          <w:rFonts w:cs="Calibri"/>
          <w:b/>
          <w:sz w:val="20"/>
          <w:lang w:val="en-GB"/>
        </w:rPr>
        <w:t>(</w:t>
      </w:r>
      <w:r w:rsidRPr="00575B55">
        <w:rPr>
          <w:rFonts w:cs="Calibri"/>
          <w:b/>
          <w:sz w:val="20"/>
          <w:lang w:val="en-GB"/>
        </w:rPr>
        <w:t>s</w:t>
      </w:r>
      <w:r w:rsidR="00E978E9">
        <w:rPr>
          <w:rFonts w:cs="Calibri"/>
          <w:b/>
          <w:sz w:val="20"/>
          <w:lang w:val="en-GB"/>
        </w:rPr>
        <w:t>) and performance(s)</w:t>
      </w:r>
      <w:r w:rsidRPr="00575B55">
        <w:rPr>
          <w:rFonts w:cs="Calibri"/>
          <w:b/>
          <w:sz w:val="20"/>
          <w:lang w:val="en-GB"/>
        </w:rPr>
        <w:t xml:space="preserve"> to be covered in the European Technical Assessment</w:t>
      </w:r>
    </w:p>
    <w:p w14:paraId="5879050E" w14:textId="77777777" w:rsidR="00575B55" w:rsidRDefault="00575B55" w:rsidP="00F249F4">
      <w:pPr>
        <w:keepNext/>
        <w:keepLines/>
        <w:rPr>
          <w:rFonts w:cs="Calibri"/>
          <w:sz w:val="20"/>
          <w:lang w:val="en-GB"/>
        </w:rPr>
      </w:pPr>
      <w:r>
        <w:rPr>
          <w:rFonts w:cs="Calibri"/>
          <w:sz w:val="20"/>
          <w:lang w:val="en-GB"/>
        </w:rPr>
        <w:t>Please indicate below the essential characteristics that should be covered in the European Technical Assessment</w:t>
      </w:r>
      <w:r w:rsidR="003F6B9A">
        <w:rPr>
          <w:rFonts w:cs="Calibri"/>
          <w:sz w:val="20"/>
          <w:lang w:val="en-GB"/>
        </w:rPr>
        <w:t xml:space="preserve"> and the expected performances (if known). If available, applicants should add relevant available test reports to their </w:t>
      </w:r>
      <w:r w:rsidR="00F249F4">
        <w:rPr>
          <w:rFonts w:cs="Arial"/>
          <w:color w:val="000000"/>
          <w:sz w:val="20"/>
          <w:lang w:val="en-GB"/>
        </w:rPr>
        <w:t>Manufacturer’s Technical File</w:t>
      </w:r>
      <w:r w:rsidR="003F6B9A">
        <w:rPr>
          <w:rFonts w:cs="Calibri"/>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550"/>
        <w:gridCol w:w="4130"/>
      </w:tblGrid>
      <w:tr w:rsidR="003F6B9A" w:rsidRPr="00A56EC7" w14:paraId="66449611" w14:textId="77777777" w:rsidTr="00F97CBC">
        <w:tc>
          <w:tcPr>
            <w:tcW w:w="2808" w:type="dxa"/>
            <w:shd w:val="clear" w:color="auto" w:fill="D9D9D9"/>
          </w:tcPr>
          <w:p w14:paraId="35C3D53C" w14:textId="77777777" w:rsidR="003F6B9A" w:rsidRPr="00A5577F" w:rsidRDefault="003F6B9A" w:rsidP="00F249F4">
            <w:pPr>
              <w:keepNext/>
              <w:keepLines/>
              <w:tabs>
                <w:tab w:val="left" w:leader="dot" w:pos="2835"/>
                <w:tab w:val="right" w:leader="dot" w:pos="9072"/>
              </w:tabs>
              <w:spacing w:before="120" w:after="120"/>
              <w:jc w:val="center"/>
              <w:rPr>
                <w:rFonts w:cs="Calibri"/>
                <w:b/>
                <w:sz w:val="20"/>
                <w:lang w:val="en-GB"/>
              </w:rPr>
            </w:pPr>
            <w:r>
              <w:rPr>
                <w:rFonts w:cs="Calibri"/>
                <w:b/>
                <w:sz w:val="20"/>
                <w:lang w:val="en-GB"/>
              </w:rPr>
              <w:t>Essential characteristic</w:t>
            </w:r>
            <w:r>
              <w:rPr>
                <w:rFonts w:cs="Calibri"/>
                <w:b/>
                <w:sz w:val="20"/>
                <w:lang w:val="en-GB"/>
              </w:rPr>
              <w:br/>
            </w:r>
            <w:r w:rsidRPr="003F6B9A">
              <w:rPr>
                <w:rFonts w:cs="Calibri"/>
                <w:sz w:val="20"/>
                <w:lang w:val="en-GB"/>
              </w:rPr>
              <w:t>(as far as already determined at the time of application)</w:t>
            </w:r>
          </w:p>
        </w:tc>
        <w:tc>
          <w:tcPr>
            <w:tcW w:w="3600" w:type="dxa"/>
            <w:shd w:val="clear" w:color="auto" w:fill="D9D9D9"/>
          </w:tcPr>
          <w:p w14:paraId="34D82EE5" w14:textId="77777777" w:rsidR="003F6B9A" w:rsidRPr="00A5577F" w:rsidRDefault="003F6B9A" w:rsidP="00F43855">
            <w:pPr>
              <w:keepNext/>
              <w:keepLines/>
              <w:tabs>
                <w:tab w:val="left" w:leader="dot" w:pos="2835"/>
                <w:tab w:val="right" w:leader="dot" w:pos="9072"/>
              </w:tabs>
              <w:spacing w:before="120" w:after="120"/>
              <w:jc w:val="center"/>
              <w:rPr>
                <w:rFonts w:cs="Calibri"/>
                <w:b/>
                <w:sz w:val="20"/>
                <w:lang w:val="en-GB"/>
              </w:rPr>
            </w:pPr>
            <w:r>
              <w:rPr>
                <w:rFonts w:cs="Calibri"/>
                <w:b/>
                <w:sz w:val="20"/>
                <w:lang w:val="en-GB"/>
              </w:rPr>
              <w:t>Regulated in Country</w:t>
            </w:r>
            <w:r w:rsidR="00F43855">
              <w:rPr>
                <w:rFonts w:cs="Calibri"/>
                <w:b/>
                <w:sz w:val="20"/>
                <w:lang w:val="en-GB"/>
              </w:rPr>
              <w:t xml:space="preserve">, </w:t>
            </w:r>
            <w:r w:rsidR="00F43855">
              <w:rPr>
                <w:rFonts w:cs="Calibri"/>
                <w:b/>
                <w:sz w:val="20"/>
                <w:lang w:val="en-GB"/>
              </w:rPr>
              <w:br/>
              <w:t>incl. reference to legislation</w:t>
            </w:r>
            <w:r w:rsidR="00A92849">
              <w:rPr>
                <w:rStyle w:val="FootnoteReference"/>
                <w:rFonts w:cs="Calibri"/>
                <w:b/>
                <w:sz w:val="20"/>
                <w:lang w:val="en-GB"/>
              </w:rPr>
              <w:footnoteReference w:id="8"/>
            </w:r>
            <w:r w:rsidRPr="003F6B9A">
              <w:rPr>
                <w:rFonts w:cs="Calibri"/>
                <w:sz w:val="20"/>
                <w:lang w:val="en-GB"/>
              </w:rPr>
              <w:br/>
              <w:t>(as far as known at the time of application, if not leave blanc)</w:t>
            </w:r>
          </w:p>
        </w:tc>
        <w:tc>
          <w:tcPr>
            <w:tcW w:w="4190" w:type="dxa"/>
            <w:shd w:val="clear" w:color="auto" w:fill="D9D9D9"/>
          </w:tcPr>
          <w:p w14:paraId="648BE7B2" w14:textId="77777777" w:rsidR="003F6B9A" w:rsidRDefault="003F6B9A" w:rsidP="00F249F4">
            <w:pPr>
              <w:keepNext/>
              <w:keepLines/>
              <w:tabs>
                <w:tab w:val="left" w:leader="dot" w:pos="2835"/>
                <w:tab w:val="right" w:leader="dot" w:pos="9072"/>
              </w:tabs>
              <w:spacing w:before="120" w:after="120"/>
              <w:jc w:val="center"/>
              <w:rPr>
                <w:rFonts w:cs="Calibri"/>
                <w:b/>
                <w:sz w:val="20"/>
                <w:lang w:val="en-GB"/>
              </w:rPr>
            </w:pPr>
            <w:r>
              <w:rPr>
                <w:rFonts w:cs="Calibri"/>
                <w:b/>
                <w:sz w:val="20"/>
                <w:lang w:val="en-GB"/>
              </w:rPr>
              <w:t>Expected performance</w:t>
            </w:r>
            <w:r>
              <w:rPr>
                <w:rFonts w:cs="Calibri"/>
                <w:b/>
                <w:sz w:val="20"/>
                <w:lang w:val="en-GB"/>
              </w:rPr>
              <w:br/>
            </w:r>
            <w:r w:rsidRPr="003F6B9A">
              <w:rPr>
                <w:rFonts w:cs="Calibri"/>
                <w:sz w:val="20"/>
                <w:lang w:val="en-GB"/>
              </w:rPr>
              <w:t xml:space="preserve">(as far as known at the time of application, </w:t>
            </w:r>
            <w:r>
              <w:rPr>
                <w:rFonts w:cs="Calibri"/>
                <w:sz w:val="20"/>
                <w:lang w:val="en-GB"/>
              </w:rPr>
              <w:br/>
            </w:r>
            <w:r w:rsidRPr="003F6B9A">
              <w:rPr>
                <w:rFonts w:cs="Calibri"/>
                <w:sz w:val="20"/>
                <w:lang w:val="en-GB"/>
              </w:rPr>
              <w:t>if not leave blanc)</w:t>
            </w:r>
            <w:r w:rsidRPr="00A5577F">
              <w:rPr>
                <w:rFonts w:cs="Calibri"/>
                <w:b/>
                <w:sz w:val="20"/>
                <w:lang w:val="en-GB"/>
              </w:rPr>
              <w:t xml:space="preserve"> </w:t>
            </w:r>
          </w:p>
        </w:tc>
      </w:tr>
      <w:tr w:rsidR="003F6B9A" w:rsidRPr="00A5577F" w14:paraId="531D4BF4" w14:textId="77777777" w:rsidTr="00F97CBC">
        <w:tc>
          <w:tcPr>
            <w:tcW w:w="2808" w:type="dxa"/>
          </w:tcPr>
          <w:p w14:paraId="703DF46C"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13D6C2CE"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0"/>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30FC1E25"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3F6B9A" w:rsidRPr="00A5577F" w14:paraId="4D304ECD" w14:textId="77777777" w:rsidTr="00F97CBC">
        <w:tc>
          <w:tcPr>
            <w:tcW w:w="2808" w:type="dxa"/>
          </w:tcPr>
          <w:p w14:paraId="25F7B9AB"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4"/>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2B9A896C"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9"/>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6296C5D4"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4"/>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3F6B9A" w:rsidRPr="00A5577F" w14:paraId="2A47F0E3" w14:textId="77777777" w:rsidTr="00F97CBC">
        <w:tc>
          <w:tcPr>
            <w:tcW w:w="2808" w:type="dxa"/>
          </w:tcPr>
          <w:p w14:paraId="514BE0D1"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66FCA3AA"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0"/>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051FA6A0"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3F6B9A" w:rsidRPr="00A5577F" w14:paraId="17BB5FA9" w14:textId="77777777" w:rsidTr="00F97CBC">
        <w:tc>
          <w:tcPr>
            <w:tcW w:w="2808" w:type="dxa"/>
          </w:tcPr>
          <w:p w14:paraId="24F1071D"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4DAAA46C"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0"/>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2672A89D"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3F6B9A" w:rsidRPr="00A5577F" w14:paraId="443F9343" w14:textId="77777777" w:rsidTr="00F97CBC">
        <w:tc>
          <w:tcPr>
            <w:tcW w:w="2808" w:type="dxa"/>
          </w:tcPr>
          <w:p w14:paraId="0A519AF5"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77B26432"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0"/>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11BABF0A"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3F6B9A" w:rsidRPr="00A5577F" w14:paraId="63432789" w14:textId="77777777" w:rsidTr="00F97CBC">
        <w:tc>
          <w:tcPr>
            <w:tcW w:w="2808" w:type="dxa"/>
          </w:tcPr>
          <w:p w14:paraId="560146C2"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0A045D04"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0"/>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64712271"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3F6B9A" w:rsidRPr="00A5577F" w14:paraId="76A1AFB7" w14:textId="77777777" w:rsidTr="00F97CBC">
        <w:tc>
          <w:tcPr>
            <w:tcW w:w="2808" w:type="dxa"/>
          </w:tcPr>
          <w:p w14:paraId="22508E7C"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0776EB1D"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0"/>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7826769F"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3F6B9A" w:rsidRPr="00A5577F" w14:paraId="160A7760" w14:textId="77777777" w:rsidTr="00F97CBC">
        <w:tc>
          <w:tcPr>
            <w:tcW w:w="2808" w:type="dxa"/>
          </w:tcPr>
          <w:p w14:paraId="33DEE65C"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09381A09"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0"/>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484B911A"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3F6B9A" w:rsidRPr="00A5577F" w14:paraId="2B0497E9" w14:textId="77777777" w:rsidTr="00F97CBC">
        <w:tc>
          <w:tcPr>
            <w:tcW w:w="2808" w:type="dxa"/>
          </w:tcPr>
          <w:p w14:paraId="2A926B0E"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4E21AF02"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0"/>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7D43BF08"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3F6B9A" w:rsidRPr="00A5577F" w14:paraId="2B58A09E" w14:textId="77777777" w:rsidTr="00F97CBC">
        <w:tc>
          <w:tcPr>
            <w:tcW w:w="2808" w:type="dxa"/>
          </w:tcPr>
          <w:p w14:paraId="6A447ED0"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60C1E21A"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0"/>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090BF8E8" w14:textId="77777777" w:rsidR="003F6B9A" w:rsidRPr="00A5577F" w:rsidRDefault="003F6B9A"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3"/>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02169A0E" w14:textId="77777777" w:rsidR="003F6B9A" w:rsidRPr="00A5577F" w:rsidRDefault="003F6B9A" w:rsidP="00F249F4">
      <w:pPr>
        <w:keepLines/>
        <w:rPr>
          <w:rFonts w:cs="Calibri"/>
          <w:sz w:val="20"/>
          <w:lang w:val="en-GB"/>
        </w:rPr>
      </w:pPr>
    </w:p>
    <w:p w14:paraId="3820B798" w14:textId="77777777" w:rsidR="002A40E2" w:rsidRPr="00A5577F" w:rsidRDefault="002A40E2" w:rsidP="00F249F4">
      <w:pPr>
        <w:keepNext/>
        <w:keepLines/>
        <w:tabs>
          <w:tab w:val="center" w:pos="6540"/>
        </w:tabs>
        <w:spacing w:line="280" w:lineRule="atLeast"/>
        <w:rPr>
          <w:rFonts w:cs="Calibri"/>
          <w:b/>
          <w:sz w:val="20"/>
          <w:lang w:val="en-GB"/>
        </w:rPr>
      </w:pPr>
      <w:r w:rsidRPr="00A5577F">
        <w:rPr>
          <w:rFonts w:cs="Calibri"/>
          <w:b/>
          <w:sz w:val="20"/>
          <w:lang w:val="en-GB"/>
        </w:rPr>
        <w:t>Place</w:t>
      </w:r>
      <w:r w:rsidR="00E978E9">
        <w:rPr>
          <w:rFonts w:cs="Calibri"/>
          <w:b/>
          <w:sz w:val="20"/>
          <w:lang w:val="en-GB"/>
        </w:rPr>
        <w:t>(s)</w:t>
      </w:r>
      <w:r w:rsidRPr="00A5577F">
        <w:rPr>
          <w:rFonts w:cs="Calibri"/>
          <w:b/>
          <w:sz w:val="20"/>
          <w:lang w:val="en-GB"/>
        </w:rPr>
        <w:t xml:space="preserve"> of production</w:t>
      </w:r>
    </w:p>
    <w:p w14:paraId="5A301803" w14:textId="77777777" w:rsidR="002A40E2" w:rsidRPr="00A5577F" w:rsidRDefault="002A40E2" w:rsidP="00F249F4">
      <w:pPr>
        <w:keepNext/>
        <w:keepLines/>
        <w:tabs>
          <w:tab w:val="center" w:pos="6540"/>
        </w:tabs>
        <w:spacing w:line="280" w:lineRule="atLeast"/>
        <w:rPr>
          <w:rFonts w:cs="Calibri"/>
          <w:sz w:val="20"/>
          <w:lang w:val="en-GB"/>
        </w:rPr>
      </w:pPr>
      <w:r w:rsidRPr="00A5577F">
        <w:rPr>
          <w:rFonts w:cs="Calibri"/>
          <w:sz w:val="20"/>
          <w:lang w:val="en-GB"/>
        </w:rPr>
        <w:t xml:space="preserve">The aforementioned </w:t>
      </w:r>
      <w:r w:rsidR="005F494A">
        <w:rPr>
          <w:rFonts w:cs="Calibri"/>
          <w:sz w:val="20"/>
          <w:lang w:val="en-GB"/>
        </w:rPr>
        <w:t>subject</w:t>
      </w:r>
      <w:r w:rsidRPr="00A5577F">
        <w:rPr>
          <w:rFonts w:cs="Calibri"/>
          <w:sz w:val="20"/>
          <w:lang w:val="en-GB"/>
        </w:rPr>
        <w:t>(s)</w:t>
      </w:r>
      <w:r w:rsidR="005F494A">
        <w:rPr>
          <w:rFonts w:cs="Calibri"/>
          <w:sz w:val="20"/>
          <w:lang w:val="en-GB"/>
        </w:rPr>
        <w:t>, for which the application is being introduced</w:t>
      </w:r>
      <w:r w:rsidRPr="00A5577F">
        <w:rPr>
          <w:rFonts w:cs="Calibri"/>
          <w:sz w:val="20"/>
          <w:lang w:val="en-GB"/>
        </w:rPr>
        <w:t xml:space="preserve"> is/are manufactured in the production </w:t>
      </w:r>
      <w:r w:rsidR="005F494A">
        <w:rPr>
          <w:rFonts w:cs="Calibri"/>
          <w:sz w:val="20"/>
          <w:lang w:val="en-GB"/>
        </w:rPr>
        <w:t>places</w:t>
      </w:r>
      <w:r w:rsidRPr="00A5577F">
        <w:rPr>
          <w:rFonts w:cs="Calibri"/>
          <w:sz w:val="20"/>
          <w:lang w:val="en-GB"/>
        </w:rPr>
        <w:t xml:space="preserve"> indicated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658"/>
        <w:gridCol w:w="5026"/>
      </w:tblGrid>
      <w:tr w:rsidR="002A40E2" w:rsidRPr="00A5577F" w14:paraId="1CDC1746" w14:textId="77777777" w:rsidTr="005C0190">
        <w:tc>
          <w:tcPr>
            <w:tcW w:w="2808" w:type="dxa"/>
            <w:shd w:val="clear" w:color="auto" w:fill="D9D9D9"/>
            <w:vAlign w:val="center"/>
          </w:tcPr>
          <w:p w14:paraId="02161B1D" w14:textId="77777777" w:rsidR="00E44EC5" w:rsidRDefault="002A40E2" w:rsidP="00F249F4">
            <w:pPr>
              <w:keepNext/>
              <w:keepLines/>
              <w:tabs>
                <w:tab w:val="left" w:leader="dot" w:pos="2835"/>
                <w:tab w:val="right" w:leader="dot" w:pos="9072"/>
              </w:tabs>
              <w:jc w:val="center"/>
              <w:rPr>
                <w:rFonts w:cs="Calibri"/>
                <w:b/>
                <w:sz w:val="20"/>
                <w:lang w:val="en-GB"/>
              </w:rPr>
            </w:pPr>
            <w:r w:rsidRPr="00A5577F">
              <w:rPr>
                <w:rFonts w:cs="Calibri"/>
                <w:b/>
                <w:sz w:val="20"/>
                <w:lang w:val="en-GB"/>
              </w:rPr>
              <w:t xml:space="preserve">Trade name of the </w:t>
            </w:r>
            <w:r w:rsidR="005F494A">
              <w:rPr>
                <w:rFonts w:cs="Calibri"/>
                <w:b/>
                <w:sz w:val="20"/>
                <w:lang w:val="en-GB"/>
              </w:rPr>
              <w:t>subject(s)</w:t>
            </w:r>
          </w:p>
        </w:tc>
        <w:tc>
          <w:tcPr>
            <w:tcW w:w="2687" w:type="dxa"/>
            <w:shd w:val="clear" w:color="auto" w:fill="D9D9D9"/>
            <w:vAlign w:val="center"/>
          </w:tcPr>
          <w:p w14:paraId="251AC9DB" w14:textId="77777777" w:rsidR="002A40E2" w:rsidRPr="00A5577F" w:rsidRDefault="002A40E2" w:rsidP="00F249F4">
            <w:pPr>
              <w:keepNext/>
              <w:keepLines/>
              <w:tabs>
                <w:tab w:val="left" w:leader="dot" w:pos="2835"/>
                <w:tab w:val="right" w:leader="dot" w:pos="9072"/>
              </w:tabs>
              <w:jc w:val="center"/>
              <w:rPr>
                <w:rFonts w:cs="Calibri"/>
                <w:b/>
                <w:sz w:val="20"/>
                <w:lang w:val="en-GB"/>
              </w:rPr>
            </w:pPr>
            <w:r w:rsidRPr="00A5577F">
              <w:rPr>
                <w:rFonts w:cs="Calibri"/>
                <w:b/>
                <w:sz w:val="20"/>
                <w:lang w:val="en-GB"/>
              </w:rPr>
              <w:t>Name of the place(s) of production*</w:t>
            </w:r>
          </w:p>
        </w:tc>
        <w:tc>
          <w:tcPr>
            <w:tcW w:w="5103" w:type="dxa"/>
            <w:shd w:val="clear" w:color="auto" w:fill="D9D9D9"/>
            <w:vAlign w:val="center"/>
          </w:tcPr>
          <w:p w14:paraId="0FBE9162" w14:textId="77777777" w:rsidR="002A40E2" w:rsidRPr="00A5577F" w:rsidRDefault="002A40E2" w:rsidP="00F249F4">
            <w:pPr>
              <w:keepNext/>
              <w:keepLines/>
              <w:tabs>
                <w:tab w:val="left" w:leader="dot" w:pos="2835"/>
                <w:tab w:val="right" w:leader="dot" w:pos="9072"/>
              </w:tabs>
              <w:jc w:val="center"/>
              <w:rPr>
                <w:rFonts w:cs="Calibri"/>
                <w:b/>
                <w:sz w:val="20"/>
                <w:lang w:val="en-GB"/>
              </w:rPr>
            </w:pPr>
            <w:r w:rsidRPr="00A5577F">
              <w:rPr>
                <w:rFonts w:cs="Calibri"/>
                <w:b/>
                <w:sz w:val="20"/>
                <w:lang w:val="en-GB"/>
              </w:rPr>
              <w:t>Address(es)</w:t>
            </w:r>
          </w:p>
        </w:tc>
      </w:tr>
      <w:tr w:rsidR="002A40E2" w:rsidRPr="00A5577F" w14:paraId="23463E74" w14:textId="77777777" w:rsidTr="005C0190">
        <w:tc>
          <w:tcPr>
            <w:tcW w:w="2808" w:type="dxa"/>
          </w:tcPr>
          <w:p w14:paraId="42759486"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33CFA615"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40233F75"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67CBED98" w14:textId="77777777" w:rsidTr="005C0190">
        <w:tc>
          <w:tcPr>
            <w:tcW w:w="2808" w:type="dxa"/>
          </w:tcPr>
          <w:p w14:paraId="58D69E8A"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3C8CE907"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04D483AB"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69F40B5E" w14:textId="77777777" w:rsidTr="005C0190">
        <w:tc>
          <w:tcPr>
            <w:tcW w:w="2808" w:type="dxa"/>
          </w:tcPr>
          <w:p w14:paraId="1566BC15"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214A3FA2"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3877E0B3"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7EF4E90" w14:textId="77777777" w:rsidTr="005C0190">
        <w:tc>
          <w:tcPr>
            <w:tcW w:w="2808" w:type="dxa"/>
          </w:tcPr>
          <w:p w14:paraId="5264F4E8"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0614475E"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2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5302A7E1"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6F4E3815" w14:textId="77777777" w:rsidTr="005C0190">
        <w:tc>
          <w:tcPr>
            <w:tcW w:w="2808" w:type="dxa"/>
          </w:tcPr>
          <w:p w14:paraId="22A5AC67"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48D3A6D6"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4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7AB43B27"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4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ABAE714" w14:textId="77777777" w:rsidTr="005C0190">
        <w:tc>
          <w:tcPr>
            <w:tcW w:w="2808" w:type="dxa"/>
          </w:tcPr>
          <w:p w14:paraId="26CA73A5"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3FC337B7"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4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3F3D38DA" w14:textId="77777777" w:rsidR="002A40E2" w:rsidRPr="00A5577F" w:rsidRDefault="00D376BE" w:rsidP="00A45C8F">
            <w:pPr>
              <w:keepNext/>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4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7A21D7E" w14:textId="77777777" w:rsidTr="005C0190">
        <w:tc>
          <w:tcPr>
            <w:tcW w:w="2808" w:type="dxa"/>
          </w:tcPr>
          <w:p w14:paraId="5F3FA29C" w14:textId="77777777" w:rsidR="002A40E2" w:rsidRPr="00A5577F" w:rsidRDefault="00D376BE" w:rsidP="00A45C8F">
            <w:pPr>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3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274E2B4A" w14:textId="77777777" w:rsidR="002A40E2" w:rsidRPr="00A5577F" w:rsidRDefault="00D376BE" w:rsidP="00A45C8F">
            <w:pPr>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4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7CDF8FF1" w14:textId="77777777" w:rsidR="002A40E2" w:rsidRPr="00A5577F" w:rsidRDefault="00D376BE" w:rsidP="00A45C8F">
            <w:pPr>
              <w:keepLines/>
              <w:tabs>
                <w:tab w:val="left" w:leader="dot" w:pos="2835"/>
                <w:tab w:val="right" w:leader="dot" w:pos="9072"/>
              </w:tabs>
              <w:spacing w:before="0" w:after="0"/>
              <w:jc w:val="center"/>
              <w:rPr>
                <w:rFonts w:cs="Calibri"/>
                <w:sz w:val="20"/>
                <w:lang w:val="en-GB"/>
              </w:rPr>
            </w:pPr>
            <w:r w:rsidRPr="00A5577F">
              <w:rPr>
                <w:rFonts w:cs="Calibri"/>
                <w:sz w:val="20"/>
                <w:lang w:val="en-GB"/>
              </w:rPr>
              <w:fldChar w:fldCharType="begin">
                <w:ffData>
                  <w:name w:val="Text4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6EC7" w14:paraId="1A3662B2" w14:textId="77777777" w:rsidTr="005C0190">
        <w:tc>
          <w:tcPr>
            <w:tcW w:w="10598" w:type="dxa"/>
            <w:gridSpan w:val="3"/>
          </w:tcPr>
          <w:p w14:paraId="115237E1" w14:textId="77777777" w:rsidR="00E44EC5" w:rsidRPr="00F43855" w:rsidRDefault="00F43855" w:rsidP="00A45C8F">
            <w:pPr>
              <w:keepLines/>
              <w:tabs>
                <w:tab w:val="left" w:leader="dot" w:pos="2835"/>
                <w:tab w:val="right" w:leader="dot" w:pos="9072"/>
              </w:tabs>
              <w:spacing w:before="0" w:after="0"/>
              <w:jc w:val="left"/>
              <w:rPr>
                <w:rFonts w:cs="Calibri"/>
                <w:sz w:val="20"/>
                <w:lang w:val="en-GB"/>
              </w:rPr>
            </w:pPr>
            <w:r w:rsidRPr="00F43855">
              <w:rPr>
                <w:rFonts w:cs="Calibri"/>
                <w:sz w:val="20"/>
                <w:lang w:val="en-GB"/>
              </w:rPr>
              <w:t>*</w:t>
            </w:r>
            <w:r>
              <w:rPr>
                <w:rFonts w:cs="Calibri"/>
                <w:sz w:val="20"/>
                <w:lang w:val="en-GB"/>
              </w:rPr>
              <w:t xml:space="preserve"> </w:t>
            </w:r>
            <w:r w:rsidR="002A40E2" w:rsidRPr="00F43855">
              <w:rPr>
                <w:rFonts w:cs="Calibri"/>
                <w:sz w:val="20"/>
                <w:lang w:val="en-GB"/>
              </w:rPr>
              <w:t xml:space="preserve">If necessary, a distinction must be made </w:t>
            </w:r>
            <w:r w:rsidR="005F494A" w:rsidRPr="00F43855">
              <w:rPr>
                <w:rFonts w:cs="Calibri"/>
                <w:sz w:val="20"/>
                <w:lang w:val="en-GB"/>
              </w:rPr>
              <w:t>enabling identification of</w:t>
            </w:r>
            <w:r w:rsidR="002A40E2" w:rsidRPr="00F43855">
              <w:rPr>
                <w:rFonts w:cs="Calibri"/>
                <w:sz w:val="20"/>
                <w:lang w:val="en-GB"/>
              </w:rPr>
              <w:t xml:space="preserve"> production units or lines present in the place of production</w:t>
            </w:r>
          </w:p>
        </w:tc>
      </w:tr>
    </w:tbl>
    <w:p w14:paraId="337503BB" w14:textId="77777777" w:rsidR="002A40E2" w:rsidRPr="00F43855" w:rsidRDefault="002A40E2" w:rsidP="00F249F4">
      <w:pPr>
        <w:keepLines/>
        <w:tabs>
          <w:tab w:val="center" w:pos="6540"/>
        </w:tabs>
        <w:spacing w:line="280" w:lineRule="atLeast"/>
        <w:rPr>
          <w:rFonts w:cs="Calibri"/>
          <w:sz w:val="20"/>
          <w:lang w:val="en-US"/>
        </w:rPr>
      </w:pPr>
    </w:p>
    <w:p w14:paraId="2B1CF833" w14:textId="77777777" w:rsidR="002A40E2" w:rsidRPr="00A5577F" w:rsidRDefault="002A40E2" w:rsidP="00F249F4">
      <w:pPr>
        <w:keepNext/>
        <w:keepLines/>
        <w:tabs>
          <w:tab w:val="center" w:pos="6540"/>
        </w:tabs>
        <w:spacing w:line="280" w:lineRule="atLeast"/>
        <w:rPr>
          <w:rFonts w:cs="Calibri"/>
          <w:sz w:val="20"/>
          <w:lang w:val="en-GB"/>
        </w:rPr>
      </w:pPr>
      <w:r w:rsidRPr="00A5577F">
        <w:rPr>
          <w:rFonts w:cs="Calibri"/>
          <w:sz w:val="20"/>
          <w:lang w:val="en-GB"/>
        </w:rPr>
        <w:t xml:space="preserve">The </w:t>
      </w:r>
      <w:r w:rsidR="00723541">
        <w:rPr>
          <w:rFonts w:cs="Calibri"/>
          <w:sz w:val="20"/>
          <w:lang w:val="en-GB"/>
        </w:rPr>
        <w:t>applicant</w:t>
      </w:r>
      <w:r w:rsidRPr="00A5577F">
        <w:rPr>
          <w:rFonts w:cs="Calibri"/>
          <w:sz w:val="20"/>
          <w:lang w:val="en-GB"/>
        </w:rPr>
        <w:t xml:space="preserve"> declares that he/she/the company mentioned above:</w:t>
      </w:r>
    </w:p>
    <w:tbl>
      <w:tblPr>
        <w:tblW w:w="0" w:type="auto"/>
        <w:tblLook w:val="01E0" w:firstRow="1" w:lastRow="1" w:firstColumn="1" w:lastColumn="1" w:noHBand="0" w:noVBand="0"/>
      </w:tblPr>
      <w:tblGrid>
        <w:gridCol w:w="672"/>
        <w:gridCol w:w="9795"/>
      </w:tblGrid>
      <w:tr w:rsidR="002A40E2" w:rsidRPr="00A56EC7" w14:paraId="3A64B152" w14:textId="77777777" w:rsidTr="00F249F4">
        <w:trPr>
          <w:cantSplit/>
        </w:trPr>
        <w:tc>
          <w:tcPr>
            <w:tcW w:w="675" w:type="dxa"/>
            <w:vAlign w:val="center"/>
          </w:tcPr>
          <w:p w14:paraId="116A7926" w14:textId="77777777" w:rsidR="002A40E2" w:rsidRPr="00A5577F" w:rsidRDefault="00D376BE" w:rsidP="00F249F4">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Pr="00A5577F">
              <w:rPr>
                <w:rFonts w:cs="Calibri"/>
                <w:sz w:val="20"/>
                <w:lang w:val="en-GB"/>
              </w:rPr>
            </w:r>
            <w:r w:rsidRPr="00A5577F">
              <w:rPr>
                <w:rFonts w:cs="Calibri"/>
                <w:sz w:val="20"/>
                <w:lang w:val="en-GB"/>
              </w:rPr>
              <w:fldChar w:fldCharType="separate"/>
            </w:r>
            <w:r w:rsidRPr="00A5577F">
              <w:rPr>
                <w:rFonts w:cs="Calibri"/>
                <w:sz w:val="20"/>
                <w:lang w:val="en-GB"/>
              </w:rPr>
              <w:fldChar w:fldCharType="end"/>
            </w:r>
          </w:p>
        </w:tc>
        <w:tc>
          <w:tcPr>
            <w:tcW w:w="9923" w:type="dxa"/>
          </w:tcPr>
          <w:p w14:paraId="3CB65842" w14:textId="77777777" w:rsidR="002A40E2" w:rsidRPr="00A5577F" w:rsidRDefault="002A40E2" w:rsidP="00F249F4">
            <w:pPr>
              <w:keepNext/>
              <w:keepLines/>
              <w:rPr>
                <w:rFonts w:cs="Calibri"/>
                <w:sz w:val="20"/>
                <w:lang w:val="en-GB"/>
              </w:rPr>
            </w:pPr>
            <w:r w:rsidRPr="00A5577F">
              <w:rPr>
                <w:rFonts w:cs="Calibri"/>
                <w:sz w:val="20"/>
                <w:lang w:val="en-GB"/>
              </w:rPr>
              <w:t>owns the intellectual property rights;</w:t>
            </w:r>
          </w:p>
        </w:tc>
      </w:tr>
      <w:tr w:rsidR="002A40E2" w:rsidRPr="00A56EC7" w14:paraId="09904485" w14:textId="77777777" w:rsidTr="00F249F4">
        <w:trPr>
          <w:cantSplit/>
        </w:trPr>
        <w:tc>
          <w:tcPr>
            <w:tcW w:w="675" w:type="dxa"/>
            <w:vAlign w:val="center"/>
          </w:tcPr>
          <w:p w14:paraId="43F36C5B" w14:textId="77777777" w:rsidR="002A40E2" w:rsidRPr="00A5577F" w:rsidRDefault="00D376BE" w:rsidP="00F249F4">
            <w:pPr>
              <w:keepNext/>
              <w:keepLines/>
              <w:jc w:val="center"/>
              <w:rPr>
                <w:rFonts w:cs="Calibri"/>
                <w:sz w:val="20"/>
                <w:lang w:val="en-GB"/>
              </w:rPr>
            </w:pPr>
            <w:r w:rsidRPr="00A5577F">
              <w:rPr>
                <w:rFonts w:cs="Calibri"/>
                <w:sz w:val="20"/>
                <w:lang w:val="en-GB"/>
              </w:rPr>
              <w:fldChar w:fldCharType="begin">
                <w:ffData>
                  <w:name w:val="Check2"/>
                  <w:enabled/>
                  <w:calcOnExit w:val="0"/>
                  <w:checkBox>
                    <w:sizeAuto/>
                    <w:default w:val="0"/>
                  </w:checkBox>
                </w:ffData>
              </w:fldChar>
            </w:r>
            <w:r w:rsidR="002A40E2" w:rsidRPr="00A5577F">
              <w:rPr>
                <w:rFonts w:cs="Calibri"/>
                <w:sz w:val="20"/>
                <w:lang w:val="en-GB"/>
              </w:rPr>
              <w:instrText xml:space="preserve"> FORMCHECKBOX </w:instrText>
            </w:r>
            <w:r w:rsidRPr="00A5577F">
              <w:rPr>
                <w:rFonts w:cs="Calibri"/>
                <w:sz w:val="20"/>
                <w:lang w:val="en-GB"/>
              </w:rPr>
            </w:r>
            <w:r w:rsidRPr="00A5577F">
              <w:rPr>
                <w:rFonts w:cs="Calibri"/>
                <w:sz w:val="20"/>
                <w:lang w:val="en-GB"/>
              </w:rPr>
              <w:fldChar w:fldCharType="separate"/>
            </w:r>
            <w:r w:rsidRPr="00A5577F">
              <w:rPr>
                <w:rFonts w:cs="Calibri"/>
                <w:sz w:val="20"/>
                <w:lang w:val="en-GB"/>
              </w:rPr>
              <w:fldChar w:fldCharType="end"/>
            </w:r>
          </w:p>
        </w:tc>
        <w:tc>
          <w:tcPr>
            <w:tcW w:w="9923" w:type="dxa"/>
          </w:tcPr>
          <w:p w14:paraId="6C90C988" w14:textId="77777777" w:rsidR="00E44EC5" w:rsidRDefault="002A40E2" w:rsidP="00F249F4">
            <w:pPr>
              <w:keepNext/>
              <w:keepLines/>
              <w:spacing w:before="60" w:after="60"/>
              <w:rPr>
                <w:rFonts w:cs="Calibri"/>
                <w:sz w:val="20"/>
                <w:lang w:val="en-GB"/>
              </w:rPr>
            </w:pPr>
            <w:r w:rsidRPr="00A5577F">
              <w:rPr>
                <w:rFonts w:cs="Arial"/>
                <w:color w:val="000000"/>
                <w:sz w:val="20"/>
                <w:lang w:val="en-GB"/>
              </w:rPr>
              <w:t>produc</w:t>
            </w:r>
            <w:r w:rsidR="00FE4BFB">
              <w:rPr>
                <w:rFonts w:cs="Arial"/>
                <w:color w:val="000000"/>
                <w:sz w:val="20"/>
                <w:lang w:val="en-GB"/>
              </w:rPr>
              <w:t>es</w:t>
            </w:r>
            <w:r w:rsidRPr="00A5577F">
              <w:rPr>
                <w:rFonts w:cs="Arial"/>
                <w:color w:val="000000"/>
                <w:sz w:val="20"/>
                <w:lang w:val="en-GB"/>
              </w:rPr>
              <w:t xml:space="preserve"> in the production site</w:t>
            </w:r>
            <w:r w:rsidR="005C6C82">
              <w:rPr>
                <w:rFonts w:cs="Arial"/>
                <w:color w:val="000000"/>
                <w:sz w:val="20"/>
                <w:lang w:val="en-GB"/>
              </w:rPr>
              <w:t>(</w:t>
            </w:r>
            <w:r w:rsidRPr="00A5577F">
              <w:rPr>
                <w:rFonts w:cs="Arial"/>
                <w:color w:val="000000"/>
                <w:sz w:val="20"/>
                <w:lang w:val="en-GB"/>
              </w:rPr>
              <w:t>s</w:t>
            </w:r>
            <w:r w:rsidR="005C6C82">
              <w:rPr>
                <w:rFonts w:cs="Arial"/>
                <w:color w:val="000000"/>
                <w:sz w:val="20"/>
                <w:lang w:val="en-GB"/>
              </w:rPr>
              <w:t>)</w:t>
            </w:r>
            <w:r w:rsidRPr="00A5577F">
              <w:rPr>
                <w:rFonts w:cs="Arial"/>
                <w:color w:val="000000"/>
                <w:sz w:val="20"/>
                <w:lang w:val="en-GB"/>
              </w:rPr>
              <w:t xml:space="preserve"> referred to above;</w:t>
            </w:r>
          </w:p>
        </w:tc>
      </w:tr>
      <w:tr w:rsidR="002A40E2" w:rsidRPr="00A56EC7" w14:paraId="5C1A9089" w14:textId="77777777" w:rsidTr="00F249F4">
        <w:trPr>
          <w:cantSplit/>
        </w:trPr>
        <w:tc>
          <w:tcPr>
            <w:tcW w:w="675" w:type="dxa"/>
            <w:vAlign w:val="center"/>
          </w:tcPr>
          <w:p w14:paraId="7EA15B2F" w14:textId="77777777" w:rsidR="002A40E2" w:rsidRPr="00A5577F" w:rsidRDefault="00D376BE" w:rsidP="00F249F4">
            <w:pPr>
              <w:keepNext/>
              <w:keepLines/>
              <w:jc w:val="center"/>
              <w:rPr>
                <w:rFonts w:cs="Calibri"/>
                <w:sz w:val="20"/>
                <w:lang w:val="en-GB"/>
              </w:rPr>
            </w:pPr>
            <w:r w:rsidRPr="00A5577F">
              <w:rPr>
                <w:rFonts w:cs="Calibri"/>
                <w:sz w:val="20"/>
                <w:lang w:val="en-GB"/>
              </w:rPr>
              <w:fldChar w:fldCharType="begin">
                <w:ffData>
                  <w:name w:val="Check3"/>
                  <w:enabled/>
                  <w:calcOnExit w:val="0"/>
                  <w:checkBox>
                    <w:sizeAuto/>
                    <w:default w:val="0"/>
                  </w:checkBox>
                </w:ffData>
              </w:fldChar>
            </w:r>
            <w:r w:rsidR="002A40E2" w:rsidRPr="00A5577F">
              <w:rPr>
                <w:rFonts w:cs="Calibri"/>
                <w:sz w:val="20"/>
                <w:lang w:val="en-GB"/>
              </w:rPr>
              <w:instrText xml:space="preserve"> FORMCHECKBOX </w:instrText>
            </w:r>
            <w:r w:rsidRPr="00A5577F">
              <w:rPr>
                <w:rFonts w:cs="Calibri"/>
                <w:sz w:val="20"/>
                <w:lang w:val="en-GB"/>
              </w:rPr>
            </w:r>
            <w:r w:rsidRPr="00A5577F">
              <w:rPr>
                <w:rFonts w:cs="Calibri"/>
                <w:sz w:val="20"/>
                <w:lang w:val="en-GB"/>
              </w:rPr>
              <w:fldChar w:fldCharType="separate"/>
            </w:r>
            <w:r w:rsidRPr="00A5577F">
              <w:rPr>
                <w:rFonts w:cs="Calibri"/>
                <w:sz w:val="20"/>
                <w:lang w:val="en-GB"/>
              </w:rPr>
              <w:fldChar w:fldCharType="end"/>
            </w:r>
          </w:p>
        </w:tc>
        <w:tc>
          <w:tcPr>
            <w:tcW w:w="9923" w:type="dxa"/>
          </w:tcPr>
          <w:p w14:paraId="0F34151C" w14:textId="77777777" w:rsidR="002A40E2" w:rsidRPr="00A5577F" w:rsidRDefault="002A40E2" w:rsidP="00F249F4">
            <w:pPr>
              <w:keepNext/>
              <w:keepLines/>
              <w:spacing w:before="60" w:after="60"/>
              <w:rPr>
                <w:rFonts w:cs="Calibri"/>
                <w:sz w:val="20"/>
                <w:lang w:val="en-GB"/>
              </w:rPr>
            </w:pPr>
            <w:r w:rsidRPr="00A5577F">
              <w:rPr>
                <w:rFonts w:cs="Calibri"/>
                <w:sz w:val="20"/>
                <w:lang w:val="en-GB"/>
              </w:rPr>
              <w:t xml:space="preserve">has the subject of the </w:t>
            </w:r>
            <w:r w:rsidR="00723541">
              <w:rPr>
                <w:rFonts w:cs="Calibri"/>
                <w:sz w:val="20"/>
                <w:lang w:val="en-GB"/>
              </w:rPr>
              <w:t>application</w:t>
            </w:r>
            <w:r w:rsidRPr="00A5577F">
              <w:rPr>
                <w:rFonts w:cs="Calibri"/>
                <w:sz w:val="20"/>
                <w:lang w:val="en-GB"/>
              </w:rPr>
              <w:t xml:space="preserve"> manufactured by companies under license, subject to his/her/its control and mentioned by name in the attached list in </w:t>
            </w:r>
            <w:r w:rsidRPr="000E2E02">
              <w:rPr>
                <w:rFonts w:cs="Calibri"/>
                <w:b/>
                <w:sz w:val="20"/>
                <w:lang w:val="en-GB"/>
              </w:rPr>
              <w:t>annex</w:t>
            </w:r>
            <w:r w:rsidR="000E2E02" w:rsidRPr="000E2E02">
              <w:rPr>
                <w:rFonts w:cs="Calibri"/>
                <w:b/>
                <w:sz w:val="20"/>
                <w:lang w:val="en-GB"/>
              </w:rPr>
              <w:t xml:space="preserve"> 1</w:t>
            </w:r>
            <w:r w:rsidRPr="00A5577F">
              <w:rPr>
                <w:rFonts w:cs="Calibri"/>
                <w:sz w:val="20"/>
                <w:lang w:val="en-GB"/>
              </w:rPr>
              <w:t>;</w:t>
            </w:r>
          </w:p>
        </w:tc>
      </w:tr>
      <w:tr w:rsidR="002A40E2" w:rsidRPr="00A56EC7" w14:paraId="520EE79C" w14:textId="77777777" w:rsidTr="00F249F4">
        <w:trPr>
          <w:cantSplit/>
        </w:trPr>
        <w:tc>
          <w:tcPr>
            <w:tcW w:w="675" w:type="dxa"/>
            <w:vAlign w:val="center"/>
          </w:tcPr>
          <w:p w14:paraId="0227CEE9" w14:textId="77777777" w:rsidR="002A40E2" w:rsidRPr="00A5577F" w:rsidRDefault="00D376BE" w:rsidP="00F249F4">
            <w:pPr>
              <w:keepNext/>
              <w:keepLines/>
              <w:jc w:val="center"/>
              <w:rPr>
                <w:rFonts w:cs="Calibri"/>
                <w:sz w:val="20"/>
                <w:lang w:val="en-GB"/>
              </w:rPr>
            </w:pPr>
            <w:r w:rsidRPr="00A5577F">
              <w:rPr>
                <w:rFonts w:cs="Calibri"/>
                <w:sz w:val="20"/>
                <w:lang w:val="en-GB"/>
              </w:rPr>
              <w:fldChar w:fldCharType="begin">
                <w:ffData>
                  <w:name w:val="Check5"/>
                  <w:enabled/>
                  <w:calcOnExit w:val="0"/>
                  <w:checkBox>
                    <w:sizeAuto/>
                    <w:default w:val="0"/>
                  </w:checkBox>
                </w:ffData>
              </w:fldChar>
            </w:r>
            <w:r w:rsidR="002A40E2" w:rsidRPr="00A5577F">
              <w:rPr>
                <w:rFonts w:cs="Calibri"/>
                <w:sz w:val="20"/>
                <w:lang w:val="en-GB"/>
              </w:rPr>
              <w:instrText xml:space="preserve"> FORMCHECKBOX </w:instrText>
            </w:r>
            <w:r w:rsidRPr="00A5577F">
              <w:rPr>
                <w:rFonts w:cs="Calibri"/>
                <w:sz w:val="20"/>
                <w:lang w:val="en-GB"/>
              </w:rPr>
            </w:r>
            <w:r w:rsidRPr="00A5577F">
              <w:rPr>
                <w:rFonts w:cs="Calibri"/>
                <w:sz w:val="20"/>
                <w:lang w:val="en-GB"/>
              </w:rPr>
              <w:fldChar w:fldCharType="separate"/>
            </w:r>
            <w:r w:rsidRPr="00A5577F">
              <w:rPr>
                <w:rFonts w:cs="Calibri"/>
                <w:sz w:val="20"/>
                <w:lang w:val="en-GB"/>
              </w:rPr>
              <w:fldChar w:fldCharType="end"/>
            </w:r>
          </w:p>
        </w:tc>
        <w:tc>
          <w:tcPr>
            <w:tcW w:w="9923" w:type="dxa"/>
          </w:tcPr>
          <w:p w14:paraId="4C396CC7" w14:textId="77777777" w:rsidR="002A40E2" w:rsidRPr="00A5577F" w:rsidRDefault="002A40E2" w:rsidP="00F249F4">
            <w:pPr>
              <w:keepNext/>
              <w:keepLines/>
              <w:spacing w:before="60" w:after="60"/>
              <w:rPr>
                <w:rFonts w:cs="Calibri"/>
                <w:sz w:val="20"/>
                <w:lang w:val="en-GB"/>
              </w:rPr>
            </w:pPr>
            <w:r w:rsidRPr="00A5577F">
              <w:rPr>
                <w:rFonts w:cs="Calibri"/>
                <w:sz w:val="20"/>
                <w:lang w:val="en-GB"/>
              </w:rPr>
              <w:t xml:space="preserve">limits his/her/its activities to </w:t>
            </w:r>
            <w:r w:rsidR="005C6C82">
              <w:rPr>
                <w:rFonts w:cs="Calibri"/>
                <w:sz w:val="20"/>
                <w:lang w:val="en-GB"/>
              </w:rPr>
              <w:t xml:space="preserve">making </w:t>
            </w:r>
            <w:r w:rsidRPr="00A5577F">
              <w:rPr>
                <w:rFonts w:cs="Calibri"/>
                <w:sz w:val="20"/>
                <w:lang w:val="en-GB"/>
              </w:rPr>
              <w:t xml:space="preserve">the subject of the </w:t>
            </w:r>
            <w:r w:rsidR="00723541">
              <w:rPr>
                <w:rFonts w:cs="Calibri"/>
                <w:sz w:val="20"/>
                <w:lang w:val="en-GB"/>
              </w:rPr>
              <w:t>application</w:t>
            </w:r>
            <w:r w:rsidRPr="00A5577F">
              <w:rPr>
                <w:rFonts w:cs="Calibri"/>
                <w:sz w:val="20"/>
                <w:lang w:val="en-GB"/>
              </w:rPr>
              <w:t xml:space="preserve"> </w:t>
            </w:r>
            <w:r w:rsidR="005C6C82">
              <w:rPr>
                <w:rFonts w:cs="Calibri"/>
                <w:sz w:val="20"/>
                <w:lang w:val="en-GB"/>
              </w:rPr>
              <w:t xml:space="preserve">available </w:t>
            </w:r>
            <w:r w:rsidRPr="00A5577F">
              <w:rPr>
                <w:rFonts w:cs="Calibri"/>
                <w:sz w:val="20"/>
                <w:lang w:val="en-GB"/>
              </w:rPr>
              <w:t>on the market (distributor).</w:t>
            </w:r>
            <w:r w:rsidR="000E2E02">
              <w:rPr>
                <w:rFonts w:cs="Calibri"/>
                <w:sz w:val="20"/>
                <w:lang w:val="en-GB"/>
              </w:rPr>
              <w:t xml:space="preserve"> The application should be supported by a filled in </w:t>
            </w:r>
            <w:r w:rsidR="000E2E02" w:rsidRPr="000E2E02">
              <w:rPr>
                <w:rFonts w:cs="Calibri"/>
                <w:b/>
                <w:sz w:val="20"/>
                <w:lang w:val="en-GB"/>
              </w:rPr>
              <w:t>form 03</w:t>
            </w:r>
            <w:r w:rsidR="000E2E02">
              <w:rPr>
                <w:rFonts w:cs="Calibri"/>
                <w:sz w:val="20"/>
                <w:lang w:val="en-GB"/>
              </w:rPr>
              <w:t xml:space="preserve"> in which the company producing the product(s) permits the applicant to submit an application. </w:t>
            </w:r>
          </w:p>
        </w:tc>
      </w:tr>
      <w:tr w:rsidR="002A40E2" w:rsidRPr="00A56EC7" w14:paraId="29331F48" w14:textId="77777777" w:rsidTr="00F249F4">
        <w:trPr>
          <w:cantSplit/>
        </w:trPr>
        <w:tc>
          <w:tcPr>
            <w:tcW w:w="675" w:type="dxa"/>
            <w:vAlign w:val="center"/>
          </w:tcPr>
          <w:p w14:paraId="20D829EF" w14:textId="77777777" w:rsidR="002A40E2" w:rsidRPr="00A5577F" w:rsidRDefault="00D376BE" w:rsidP="00F249F4">
            <w:pPr>
              <w:keepLines/>
              <w:jc w:val="center"/>
              <w:rPr>
                <w:rFonts w:cs="Calibri"/>
                <w:sz w:val="20"/>
                <w:lang w:val="en-GB"/>
              </w:rPr>
            </w:pPr>
            <w:r w:rsidRPr="00A5577F">
              <w:rPr>
                <w:rFonts w:cs="Calibri"/>
                <w:sz w:val="20"/>
                <w:lang w:val="en-GB"/>
              </w:rPr>
              <w:fldChar w:fldCharType="begin">
                <w:ffData>
                  <w:name w:val="Check5"/>
                  <w:enabled/>
                  <w:calcOnExit w:val="0"/>
                  <w:checkBox>
                    <w:sizeAuto/>
                    <w:default w:val="0"/>
                  </w:checkBox>
                </w:ffData>
              </w:fldChar>
            </w:r>
            <w:r w:rsidR="002A40E2" w:rsidRPr="00A5577F">
              <w:rPr>
                <w:rFonts w:cs="Calibri"/>
                <w:sz w:val="20"/>
                <w:lang w:val="en-GB"/>
              </w:rPr>
              <w:instrText xml:space="preserve"> FORMCHECKBOX </w:instrText>
            </w:r>
            <w:r w:rsidRPr="00A5577F">
              <w:rPr>
                <w:rFonts w:cs="Calibri"/>
                <w:sz w:val="20"/>
                <w:lang w:val="en-GB"/>
              </w:rPr>
            </w:r>
            <w:r w:rsidRPr="00A5577F">
              <w:rPr>
                <w:rFonts w:cs="Calibri"/>
                <w:sz w:val="20"/>
                <w:lang w:val="en-GB"/>
              </w:rPr>
              <w:fldChar w:fldCharType="separate"/>
            </w:r>
            <w:r w:rsidRPr="00A5577F">
              <w:rPr>
                <w:rFonts w:cs="Calibri"/>
                <w:sz w:val="20"/>
                <w:lang w:val="en-GB"/>
              </w:rPr>
              <w:fldChar w:fldCharType="end"/>
            </w:r>
          </w:p>
        </w:tc>
        <w:tc>
          <w:tcPr>
            <w:tcW w:w="9923" w:type="dxa"/>
          </w:tcPr>
          <w:p w14:paraId="1FCD7CA2" w14:textId="77777777" w:rsidR="002A40E2" w:rsidRPr="00A5577F" w:rsidRDefault="002A40E2" w:rsidP="00F249F4">
            <w:pPr>
              <w:keepLines/>
              <w:spacing w:before="60" w:after="60"/>
              <w:rPr>
                <w:rFonts w:cs="Calibri"/>
                <w:sz w:val="20"/>
                <w:lang w:val="en-GB"/>
              </w:rPr>
            </w:pPr>
            <w:r w:rsidRPr="00A5577F">
              <w:rPr>
                <w:rFonts w:cs="Calibri"/>
                <w:sz w:val="20"/>
                <w:lang w:val="en-GB"/>
              </w:rPr>
              <w:t xml:space="preserve">limits his/her/its activities to </w:t>
            </w:r>
            <w:r w:rsidR="005C6C82">
              <w:rPr>
                <w:rFonts w:cs="Calibri"/>
                <w:sz w:val="20"/>
                <w:lang w:val="en-GB"/>
              </w:rPr>
              <w:t xml:space="preserve">making </w:t>
            </w:r>
            <w:r w:rsidRPr="00A5577F">
              <w:rPr>
                <w:rFonts w:cs="Calibri"/>
                <w:sz w:val="20"/>
                <w:lang w:val="en-GB"/>
              </w:rPr>
              <w:t xml:space="preserve">the subject of the </w:t>
            </w:r>
            <w:r w:rsidR="00723541">
              <w:rPr>
                <w:rFonts w:cs="Calibri"/>
                <w:sz w:val="20"/>
                <w:lang w:val="en-GB"/>
              </w:rPr>
              <w:t>application</w:t>
            </w:r>
            <w:r w:rsidRPr="00A5577F">
              <w:rPr>
                <w:rFonts w:cs="Calibri"/>
                <w:sz w:val="20"/>
                <w:lang w:val="en-GB"/>
              </w:rPr>
              <w:t xml:space="preserve"> </w:t>
            </w:r>
            <w:r w:rsidR="005C6C82">
              <w:rPr>
                <w:rFonts w:cs="Calibri"/>
                <w:sz w:val="20"/>
                <w:lang w:val="en-GB"/>
              </w:rPr>
              <w:t xml:space="preserve">available </w:t>
            </w:r>
            <w:r w:rsidRPr="00A5577F">
              <w:rPr>
                <w:rFonts w:cs="Calibri"/>
                <w:sz w:val="20"/>
                <w:lang w:val="en-GB"/>
              </w:rPr>
              <w:t>on the market following its importation into the European Economic Area (importer).</w:t>
            </w:r>
            <w:r w:rsidR="000E2E02">
              <w:rPr>
                <w:rFonts w:cs="Calibri"/>
                <w:sz w:val="20"/>
                <w:lang w:val="en-GB"/>
              </w:rPr>
              <w:t xml:space="preserve"> The application should be supported by a filled in </w:t>
            </w:r>
            <w:r w:rsidR="000E2E02" w:rsidRPr="000E2E02">
              <w:rPr>
                <w:rFonts w:cs="Calibri"/>
                <w:b/>
                <w:sz w:val="20"/>
                <w:lang w:val="en-GB"/>
              </w:rPr>
              <w:t>form 03</w:t>
            </w:r>
            <w:r w:rsidR="000E2E02">
              <w:rPr>
                <w:rFonts w:cs="Calibri"/>
                <w:sz w:val="20"/>
                <w:lang w:val="en-GB"/>
              </w:rPr>
              <w:t xml:space="preserve"> in which the company producing the product(s) permits the applicant to submit an application.</w:t>
            </w:r>
          </w:p>
        </w:tc>
      </w:tr>
    </w:tbl>
    <w:p w14:paraId="2943CB20" w14:textId="77777777" w:rsidR="002A40E2" w:rsidRPr="00A5577F" w:rsidRDefault="002A40E2" w:rsidP="00F249F4">
      <w:pPr>
        <w:keepLines/>
        <w:rPr>
          <w:rFonts w:cs="Calibri"/>
          <w:sz w:val="20"/>
          <w:lang w:val="en-GB"/>
        </w:rPr>
      </w:pPr>
    </w:p>
    <w:p w14:paraId="28D4466B" w14:textId="77777777" w:rsidR="002A40E2" w:rsidRPr="00A5577F" w:rsidRDefault="002A40E2" w:rsidP="00F249F4">
      <w:pPr>
        <w:keepNext/>
        <w:keepLines/>
        <w:rPr>
          <w:rFonts w:cs="Calibri"/>
          <w:b/>
          <w:sz w:val="20"/>
          <w:lang w:val="en-GB"/>
        </w:rPr>
      </w:pPr>
      <w:r w:rsidRPr="00A5577F">
        <w:rPr>
          <w:rFonts w:cs="Calibri"/>
          <w:b/>
          <w:sz w:val="20"/>
          <w:lang w:val="en-GB"/>
        </w:rPr>
        <w:lastRenderedPageBreak/>
        <w:t>Provisions regarding third parties</w:t>
      </w:r>
    </w:p>
    <w:p w14:paraId="729E4EC2" w14:textId="77777777" w:rsidR="002A40E2" w:rsidRPr="00A5577F" w:rsidRDefault="002A40E2" w:rsidP="00F249F4">
      <w:pPr>
        <w:keepNext/>
        <w:keepLines/>
        <w:tabs>
          <w:tab w:val="center" w:pos="6540"/>
        </w:tabs>
        <w:spacing w:line="280" w:lineRule="atLeast"/>
        <w:rPr>
          <w:rFonts w:cs="Calibri"/>
          <w:sz w:val="20"/>
          <w:lang w:val="en-GB"/>
        </w:rPr>
      </w:pPr>
      <w:r w:rsidRPr="00A5577F">
        <w:rPr>
          <w:rFonts w:cs="Calibri"/>
          <w:sz w:val="20"/>
          <w:lang w:val="en-GB"/>
        </w:rPr>
        <w:t xml:space="preserve">The </w:t>
      </w:r>
      <w:r w:rsidR="00723541">
        <w:rPr>
          <w:rFonts w:cs="Calibri"/>
          <w:sz w:val="20"/>
          <w:lang w:val="en-GB"/>
        </w:rPr>
        <w:t>applicant</w:t>
      </w:r>
      <w:r w:rsidRPr="00A5577F">
        <w:rPr>
          <w:rFonts w:cs="Calibri"/>
          <w:sz w:val="20"/>
          <w:lang w:val="en-GB"/>
        </w:rPr>
        <w:t>/company mentioned above:</w:t>
      </w:r>
    </w:p>
    <w:p w14:paraId="3E406B27" w14:textId="77777777" w:rsidR="002A40E2" w:rsidRPr="00A5577F" w:rsidRDefault="002A40E2" w:rsidP="00F249F4">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en-GB"/>
        </w:rPr>
      </w:pPr>
      <w:r w:rsidRPr="00A5577F">
        <w:rPr>
          <w:rFonts w:cs="Calibri"/>
          <w:sz w:val="20"/>
          <w:lang w:val="en-GB"/>
        </w:rPr>
        <w:t>Undertakes to require his/her/its manufacturing companies or license holder</w:t>
      </w:r>
      <w:r w:rsidR="00FE4BFB">
        <w:rPr>
          <w:rFonts w:cs="Calibri"/>
          <w:sz w:val="20"/>
          <w:lang w:val="en-GB"/>
        </w:rPr>
        <w:t>s</w:t>
      </w:r>
      <w:r w:rsidRPr="00A5577F">
        <w:rPr>
          <w:rFonts w:cs="Calibri"/>
          <w:sz w:val="20"/>
          <w:lang w:val="en-GB"/>
        </w:rPr>
        <w:t>, as well as any and all companies that he/she/it allows to use the a</w:t>
      </w:r>
      <w:r w:rsidR="005C6C82">
        <w:rPr>
          <w:rFonts w:cs="Calibri"/>
          <w:sz w:val="20"/>
          <w:lang w:val="en-GB"/>
        </w:rPr>
        <w:t>ssessment</w:t>
      </w:r>
      <w:r w:rsidRPr="00A5577F">
        <w:rPr>
          <w:rFonts w:cs="Calibri"/>
          <w:sz w:val="20"/>
          <w:lang w:val="en-GB"/>
        </w:rPr>
        <w:t xml:space="preserve">, to respect the conditions regarding production and controls of production and/or </w:t>
      </w:r>
      <w:r w:rsidR="00FE4BFB">
        <w:rPr>
          <w:rFonts w:cs="Calibri"/>
          <w:sz w:val="20"/>
          <w:lang w:val="en-GB"/>
        </w:rPr>
        <w:t>installation</w:t>
      </w:r>
      <w:r w:rsidRPr="00A5577F">
        <w:rPr>
          <w:rFonts w:cs="Calibri"/>
          <w:sz w:val="20"/>
          <w:lang w:val="en-GB"/>
        </w:rPr>
        <w:t xml:space="preserve"> that are incorporated in the a</w:t>
      </w:r>
      <w:r w:rsidR="005C6C82">
        <w:rPr>
          <w:rFonts w:cs="Calibri"/>
          <w:sz w:val="20"/>
          <w:lang w:val="en-GB"/>
        </w:rPr>
        <w:t>ssessment</w:t>
      </w:r>
      <w:r w:rsidRPr="00A5577F">
        <w:rPr>
          <w:rFonts w:cs="Calibri"/>
          <w:sz w:val="20"/>
          <w:lang w:val="en-GB"/>
        </w:rPr>
        <w:t>.</w:t>
      </w:r>
    </w:p>
    <w:p w14:paraId="485B889D" w14:textId="77777777" w:rsidR="002A40E2" w:rsidRPr="00A5577F" w:rsidRDefault="002A40E2" w:rsidP="00F249F4">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en-GB"/>
        </w:rPr>
      </w:pPr>
      <w:r w:rsidRPr="00A5577F">
        <w:rPr>
          <w:rFonts w:cs="Arial"/>
          <w:color w:val="000000"/>
          <w:sz w:val="20"/>
          <w:lang w:val="en-GB"/>
        </w:rPr>
        <w:t xml:space="preserve">Confirms that a </w:t>
      </w:r>
      <w:r w:rsidR="00F249F4">
        <w:rPr>
          <w:rFonts w:cs="Arial"/>
          <w:color w:val="000000"/>
          <w:sz w:val="20"/>
          <w:lang w:val="en-GB"/>
        </w:rPr>
        <w:t>Manufacturer’s Technical File</w:t>
      </w:r>
      <w:r w:rsidRPr="00A5577F">
        <w:rPr>
          <w:rFonts w:cs="Arial"/>
          <w:color w:val="000000"/>
          <w:sz w:val="20"/>
          <w:lang w:val="en-GB"/>
        </w:rPr>
        <w:t xml:space="preserve"> has been </w:t>
      </w:r>
      <w:r w:rsidR="00F249F4">
        <w:rPr>
          <w:rFonts w:cs="Arial"/>
          <w:color w:val="000000"/>
          <w:sz w:val="20"/>
          <w:lang w:val="en-GB"/>
        </w:rPr>
        <w:t>submitted</w:t>
      </w:r>
      <w:r w:rsidRPr="00A5577F">
        <w:rPr>
          <w:rFonts w:cs="Arial"/>
          <w:color w:val="000000"/>
          <w:sz w:val="20"/>
          <w:lang w:val="en-GB"/>
        </w:rPr>
        <w:t xml:space="preserve"> to support his/her/its </w:t>
      </w:r>
      <w:r w:rsidR="00723541">
        <w:rPr>
          <w:rFonts w:cs="Arial"/>
          <w:color w:val="000000"/>
          <w:sz w:val="20"/>
          <w:lang w:val="en-GB"/>
        </w:rPr>
        <w:t>application</w:t>
      </w:r>
      <w:r w:rsidRPr="00A5577F">
        <w:rPr>
          <w:rFonts w:cs="Arial"/>
          <w:color w:val="000000"/>
          <w:sz w:val="20"/>
          <w:lang w:val="en-GB"/>
        </w:rPr>
        <w:t xml:space="preserve">. When necessary, this </w:t>
      </w:r>
      <w:r w:rsidR="00F249F4">
        <w:rPr>
          <w:rFonts w:cs="Arial"/>
          <w:color w:val="000000"/>
          <w:sz w:val="20"/>
          <w:lang w:val="en-GB"/>
        </w:rPr>
        <w:t>file</w:t>
      </w:r>
      <w:r w:rsidRPr="00A5577F">
        <w:rPr>
          <w:rFonts w:cs="Arial"/>
          <w:color w:val="000000"/>
          <w:sz w:val="20"/>
          <w:lang w:val="en-GB"/>
        </w:rPr>
        <w:t xml:space="preserve"> will be supplemented, at the request of the </w:t>
      </w:r>
      <w:r w:rsidR="005C6C82">
        <w:rPr>
          <w:rFonts w:cs="Arial"/>
          <w:color w:val="000000"/>
          <w:sz w:val="20"/>
          <w:lang w:val="en-GB"/>
        </w:rPr>
        <w:t xml:space="preserve">UBAtc </w:t>
      </w:r>
      <w:r w:rsidRPr="00A5577F">
        <w:rPr>
          <w:rFonts w:cs="Arial"/>
          <w:color w:val="000000"/>
          <w:sz w:val="20"/>
          <w:lang w:val="en-GB"/>
        </w:rPr>
        <w:t>rapporteur, with all the information and experimental justification documents in order to make possible the full technical assessment of the manufacturing and installation, and the technical characteristics</w:t>
      </w:r>
      <w:r w:rsidR="00FE4BFB">
        <w:rPr>
          <w:rFonts w:cs="Arial"/>
          <w:color w:val="000000"/>
          <w:sz w:val="20"/>
          <w:lang w:val="en-GB"/>
        </w:rPr>
        <w:t>, performances</w:t>
      </w:r>
      <w:r w:rsidRPr="00A5577F">
        <w:rPr>
          <w:rFonts w:cs="Arial"/>
          <w:color w:val="000000"/>
          <w:sz w:val="20"/>
          <w:lang w:val="en-GB"/>
        </w:rPr>
        <w:t xml:space="preserve"> and properties.</w:t>
      </w:r>
      <w:r w:rsidR="000E2E02">
        <w:rPr>
          <w:rFonts w:cs="Arial"/>
          <w:color w:val="000000"/>
          <w:sz w:val="20"/>
          <w:lang w:val="en-GB"/>
        </w:rPr>
        <w:t xml:space="preserve"> Where relevant </w:t>
      </w:r>
      <w:r w:rsidR="000E2E02" w:rsidRPr="000E2E02">
        <w:rPr>
          <w:rFonts w:cs="Arial"/>
          <w:b/>
          <w:color w:val="000000"/>
          <w:sz w:val="20"/>
          <w:lang w:val="en-GB"/>
        </w:rPr>
        <w:t>forms 05 and/or 07</w:t>
      </w:r>
      <w:r w:rsidR="000E2E02">
        <w:rPr>
          <w:rFonts w:cs="Arial"/>
          <w:color w:val="000000"/>
          <w:sz w:val="20"/>
          <w:lang w:val="en-GB"/>
        </w:rPr>
        <w:t xml:space="preserve"> should be used to ensure that UBAtc may use test (or similar) reports in the framework of the assessment.</w:t>
      </w:r>
    </w:p>
    <w:p w14:paraId="7A94D9E1" w14:textId="77777777" w:rsidR="002A40E2" w:rsidRPr="00A5577F" w:rsidRDefault="002A40E2" w:rsidP="00F249F4">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en-GB"/>
        </w:rPr>
      </w:pPr>
      <w:r w:rsidRPr="00A5577F">
        <w:rPr>
          <w:rFonts w:cs="Calibri"/>
          <w:sz w:val="20"/>
          <w:lang w:val="en-GB"/>
        </w:rPr>
        <w:t xml:space="preserve">Authorises the laboratories that have carried out the tests, the records of which are attached to the </w:t>
      </w:r>
      <w:r w:rsidR="00F249F4">
        <w:rPr>
          <w:rFonts w:cs="Arial"/>
          <w:color w:val="000000"/>
          <w:sz w:val="20"/>
          <w:lang w:val="en-GB"/>
        </w:rPr>
        <w:t>Manufacturer’s Technical File</w:t>
      </w:r>
      <w:r w:rsidRPr="00A5577F">
        <w:rPr>
          <w:rFonts w:cs="Calibri"/>
          <w:sz w:val="20"/>
          <w:lang w:val="en-GB"/>
        </w:rPr>
        <w:t>, to provide any additional information</w:t>
      </w:r>
      <w:r w:rsidR="005C6C82">
        <w:rPr>
          <w:rFonts w:cs="Calibri"/>
          <w:sz w:val="20"/>
          <w:lang w:val="en-GB"/>
        </w:rPr>
        <w:t xml:space="preserve"> to UBAtc</w:t>
      </w:r>
      <w:r w:rsidRPr="00A5577F">
        <w:rPr>
          <w:rFonts w:cs="Calibri"/>
          <w:sz w:val="20"/>
          <w:lang w:val="en-GB"/>
        </w:rPr>
        <w:t xml:space="preserve"> about these during the examination. </w:t>
      </w:r>
    </w:p>
    <w:p w14:paraId="3B778DB1" w14:textId="77777777" w:rsidR="002A40E2" w:rsidRDefault="002A40E2" w:rsidP="00F249F4">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en-GB"/>
        </w:rPr>
      </w:pPr>
      <w:r w:rsidRPr="00A5577F">
        <w:rPr>
          <w:rFonts w:cs="Calibri"/>
          <w:sz w:val="20"/>
          <w:lang w:val="en-GB"/>
        </w:rPr>
        <w:t xml:space="preserve">Authorises the UBAtc, if necessary, to </w:t>
      </w:r>
      <w:r w:rsidR="007F46A3">
        <w:rPr>
          <w:rFonts w:cs="Calibri"/>
          <w:sz w:val="20"/>
          <w:lang w:val="en-GB"/>
        </w:rPr>
        <w:t xml:space="preserve">inform and </w:t>
      </w:r>
      <w:r w:rsidRPr="00A5577F">
        <w:rPr>
          <w:rFonts w:cs="Calibri"/>
          <w:sz w:val="20"/>
          <w:lang w:val="en-GB"/>
        </w:rPr>
        <w:t>collaborate with</w:t>
      </w:r>
      <w:r w:rsidR="007F46A3">
        <w:rPr>
          <w:rFonts w:cs="Calibri"/>
          <w:sz w:val="20"/>
          <w:lang w:val="en-GB"/>
        </w:rPr>
        <w:t xml:space="preserve"> the services of the European Commission, the EOTA secretariat</w:t>
      </w:r>
      <w:r w:rsidR="000E2E02">
        <w:rPr>
          <w:rFonts w:cs="Calibri"/>
          <w:sz w:val="20"/>
          <w:lang w:val="en-GB"/>
        </w:rPr>
        <w:t>,</w:t>
      </w:r>
      <w:r w:rsidRPr="00A5577F">
        <w:rPr>
          <w:rFonts w:cs="Calibri"/>
          <w:sz w:val="20"/>
          <w:lang w:val="en-GB"/>
        </w:rPr>
        <w:t xml:space="preserve"> </w:t>
      </w:r>
      <w:r w:rsidR="005C6C82">
        <w:rPr>
          <w:rFonts w:cs="Calibri"/>
          <w:sz w:val="20"/>
          <w:lang w:val="en-GB"/>
        </w:rPr>
        <w:t xml:space="preserve">other </w:t>
      </w:r>
      <w:r w:rsidR="007F46A3">
        <w:rPr>
          <w:rFonts w:cs="Calibri"/>
          <w:sz w:val="20"/>
          <w:lang w:val="en-GB"/>
        </w:rPr>
        <w:t>designated Technical A</w:t>
      </w:r>
      <w:r w:rsidR="005C6C82">
        <w:rPr>
          <w:rFonts w:cs="Calibri"/>
          <w:sz w:val="20"/>
          <w:lang w:val="en-GB"/>
        </w:rPr>
        <w:t xml:space="preserve">ssessment </w:t>
      </w:r>
      <w:r w:rsidR="007F46A3">
        <w:rPr>
          <w:rFonts w:cs="Calibri"/>
          <w:sz w:val="20"/>
          <w:lang w:val="en-GB"/>
        </w:rPr>
        <w:t>B</w:t>
      </w:r>
      <w:r w:rsidR="005C6C82">
        <w:rPr>
          <w:rFonts w:cs="Calibri"/>
          <w:sz w:val="20"/>
          <w:lang w:val="en-GB"/>
        </w:rPr>
        <w:t>odies</w:t>
      </w:r>
      <w:r w:rsidRPr="00A5577F">
        <w:rPr>
          <w:rFonts w:cs="Calibri"/>
          <w:sz w:val="20"/>
          <w:lang w:val="en-GB"/>
        </w:rPr>
        <w:t>, members of the EOTA, that are interested in the same</w:t>
      </w:r>
      <w:r w:rsidR="005C6C82">
        <w:rPr>
          <w:rFonts w:cs="Calibri"/>
          <w:sz w:val="20"/>
          <w:lang w:val="en-GB"/>
        </w:rPr>
        <w:t xml:space="preserve"> or similar</w:t>
      </w:r>
      <w:r w:rsidRPr="00A5577F">
        <w:rPr>
          <w:rFonts w:cs="Calibri"/>
          <w:sz w:val="20"/>
          <w:lang w:val="en-GB"/>
        </w:rPr>
        <w:t xml:space="preserve"> product</w:t>
      </w:r>
      <w:r w:rsidR="005C6C82">
        <w:rPr>
          <w:rFonts w:cs="Calibri"/>
          <w:sz w:val="20"/>
          <w:lang w:val="en-GB"/>
        </w:rPr>
        <w:t>s, collaborate in the establishment of a relevant European Assessment Document and/or in the framework of EOTA consistency procedures</w:t>
      </w:r>
      <w:r w:rsidRPr="00A5577F">
        <w:rPr>
          <w:rFonts w:cs="Calibri"/>
          <w:sz w:val="20"/>
          <w:lang w:val="en-GB"/>
        </w:rPr>
        <w:t>.</w:t>
      </w:r>
    </w:p>
    <w:p w14:paraId="74838A00" w14:textId="77777777" w:rsidR="00E978E9" w:rsidRPr="00E978E9" w:rsidRDefault="00E978E9" w:rsidP="00F249F4">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en-GB"/>
        </w:rPr>
      </w:pPr>
      <w:r w:rsidRPr="00E978E9">
        <w:rPr>
          <w:rFonts w:cs="Calibri"/>
          <w:sz w:val="20"/>
          <w:lang w:val="en-GB"/>
        </w:rPr>
        <w:t>Confirms to support the assessment procedure undertaken by the Assessment operator desifgnated by UBAtc</w:t>
      </w:r>
    </w:p>
    <w:p w14:paraId="755225DF" w14:textId="77777777" w:rsidR="00E978E9" w:rsidRPr="00E978E9" w:rsidRDefault="00E978E9" w:rsidP="00F249F4">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en-GB"/>
        </w:rPr>
      </w:pPr>
      <w:r w:rsidRPr="00E978E9">
        <w:rPr>
          <w:rFonts w:cs="Calibri"/>
          <w:sz w:val="20"/>
          <w:lang w:val="en-GB"/>
        </w:rPr>
        <w:t xml:space="preserve">Confirms to </w:t>
      </w:r>
      <w:r w:rsidRPr="00E978E9">
        <w:rPr>
          <w:sz w:val="20"/>
          <w:lang w:val="en-US"/>
        </w:rPr>
        <w:t xml:space="preserve">ensure that the relevant manufacturing facility(ies) may be visited by the UBAtc and </w:t>
      </w:r>
      <w:r w:rsidRPr="00E978E9">
        <w:rPr>
          <w:rFonts w:cs="Calibri"/>
          <w:sz w:val="20"/>
          <w:lang w:val="en-GB"/>
        </w:rPr>
        <w:t>the Assessment operator desifgnated by UBAtc</w:t>
      </w:r>
      <w:r w:rsidRPr="00E978E9">
        <w:rPr>
          <w:sz w:val="20"/>
          <w:lang w:val="en-US"/>
        </w:rPr>
        <w:t>,  during working hours as part of the assessment procedure</w:t>
      </w:r>
      <w:r w:rsidR="000E2E02">
        <w:rPr>
          <w:sz w:val="20"/>
          <w:lang w:val="en-US"/>
        </w:rPr>
        <w:t xml:space="preserve">. If the production facilities are not owned by the applicant, </w:t>
      </w:r>
      <w:r w:rsidR="000E2E02" w:rsidRPr="000E2E02">
        <w:rPr>
          <w:b/>
          <w:sz w:val="20"/>
          <w:lang w:val="en-US"/>
        </w:rPr>
        <w:t>form 06</w:t>
      </w:r>
      <w:r w:rsidR="000E2E02">
        <w:rPr>
          <w:sz w:val="20"/>
          <w:lang w:val="en-US"/>
        </w:rPr>
        <w:t xml:space="preserve"> should be used</w:t>
      </w:r>
    </w:p>
    <w:p w14:paraId="6B83D039" w14:textId="77777777" w:rsidR="002A40E2" w:rsidRPr="00E978E9" w:rsidRDefault="002A40E2" w:rsidP="00F249F4">
      <w:pPr>
        <w:keepNext/>
        <w:keepLines/>
        <w:widowControl w:val="0"/>
        <w:numPr>
          <w:ilvl w:val="0"/>
          <w:numId w:val="4"/>
        </w:numPr>
        <w:tabs>
          <w:tab w:val="right" w:leader="dot" w:pos="9072"/>
        </w:tabs>
        <w:overflowPunct w:val="0"/>
        <w:autoSpaceDE w:val="0"/>
        <w:autoSpaceDN w:val="0"/>
        <w:adjustRightInd w:val="0"/>
        <w:spacing w:before="0" w:after="120"/>
        <w:ind w:left="357" w:hanging="357"/>
        <w:textAlignment w:val="baseline"/>
        <w:rPr>
          <w:rFonts w:cs="Calibri"/>
          <w:sz w:val="20"/>
          <w:lang w:val="en-GB"/>
        </w:rPr>
      </w:pPr>
      <w:r w:rsidRPr="00E978E9">
        <w:rPr>
          <w:rFonts w:cs="Calibri"/>
          <w:sz w:val="20"/>
          <w:lang w:val="en-GB"/>
        </w:rPr>
        <w:t>Confirms,</w:t>
      </w:r>
    </w:p>
    <w:p w14:paraId="3AD8106C" w14:textId="77777777" w:rsidR="002A40E2" w:rsidRPr="00A5577F" w:rsidRDefault="00532708" w:rsidP="00F249F4">
      <w:pPr>
        <w:keepNext/>
        <w:keepLines/>
        <w:tabs>
          <w:tab w:val="right" w:leader="dot" w:pos="9072"/>
        </w:tabs>
        <w:overflowPunct w:val="0"/>
        <w:autoSpaceDE w:val="0"/>
        <w:autoSpaceDN w:val="0"/>
        <w:adjustRightInd w:val="0"/>
        <w:spacing w:before="0" w:after="120"/>
        <w:ind w:left="709" w:hanging="425"/>
        <w:textAlignment w:val="baseline"/>
        <w:rPr>
          <w:rFonts w:cs="Calibri"/>
          <w:sz w:val="20"/>
          <w:lang w:val="en-GB"/>
        </w:rPr>
      </w:pPr>
      <w:r>
        <w:rPr>
          <w:rFonts w:cs="Calibri"/>
          <w:sz w:val="20"/>
          <w:lang w:val="en-GB"/>
        </w:rPr>
        <w:fldChar w:fldCharType="begin">
          <w:ffData>
            <w:name w:val="Check6"/>
            <w:enabled/>
            <w:calcOnExit w:val="0"/>
            <w:checkBox>
              <w:sizeAuto/>
              <w:default w:val="0"/>
            </w:checkBox>
          </w:ffData>
        </w:fldChar>
      </w:r>
      <w:bookmarkStart w:id="1" w:name="Check6"/>
      <w:r>
        <w:rPr>
          <w:rFonts w:cs="Calibri"/>
          <w:sz w:val="20"/>
          <w:lang w:val="en-GB"/>
        </w:rPr>
        <w:instrText xml:space="preserve"> FORMCHECKBOX </w:instrText>
      </w:r>
      <w:r>
        <w:rPr>
          <w:rFonts w:cs="Calibri"/>
          <w:sz w:val="20"/>
          <w:lang w:val="en-GB"/>
        </w:rPr>
      </w:r>
      <w:r>
        <w:rPr>
          <w:rFonts w:cs="Calibri"/>
          <w:sz w:val="20"/>
          <w:lang w:val="en-GB"/>
        </w:rPr>
        <w:fldChar w:fldCharType="separate"/>
      </w:r>
      <w:r>
        <w:rPr>
          <w:rFonts w:cs="Calibri"/>
          <w:sz w:val="20"/>
          <w:lang w:val="en-GB"/>
        </w:rPr>
        <w:fldChar w:fldCharType="end"/>
      </w:r>
      <w:bookmarkEnd w:id="1"/>
      <w:r>
        <w:rPr>
          <w:rFonts w:cs="Calibri"/>
          <w:sz w:val="20"/>
          <w:lang w:val="en-GB"/>
        </w:rPr>
        <w:t xml:space="preserve">  </w:t>
      </w:r>
      <w:r w:rsidR="007F46A3">
        <w:rPr>
          <w:rFonts w:cs="Calibri"/>
          <w:sz w:val="20"/>
          <w:lang w:val="en-GB"/>
        </w:rPr>
        <w:tab/>
      </w:r>
      <w:r w:rsidR="002A40E2" w:rsidRPr="00A5577F">
        <w:rPr>
          <w:rFonts w:cs="Calibri"/>
          <w:sz w:val="20"/>
          <w:lang w:val="en-GB"/>
        </w:rPr>
        <w:t xml:space="preserve">that no other ETA </w:t>
      </w:r>
      <w:r w:rsidR="00723541">
        <w:rPr>
          <w:rFonts w:cs="Calibri"/>
          <w:sz w:val="20"/>
          <w:lang w:val="en-GB"/>
        </w:rPr>
        <w:t>application</w:t>
      </w:r>
      <w:r w:rsidR="002A40E2" w:rsidRPr="00A5577F">
        <w:rPr>
          <w:rFonts w:cs="Calibri"/>
          <w:sz w:val="20"/>
          <w:lang w:val="en-GB"/>
        </w:rPr>
        <w:t xml:space="preserve"> has been submitted for this/these same product(s) to another </w:t>
      </w:r>
      <w:r w:rsidR="005C6C82">
        <w:rPr>
          <w:rFonts w:cs="Calibri"/>
          <w:sz w:val="20"/>
          <w:lang w:val="en-GB"/>
        </w:rPr>
        <w:t>Technical Assessment Body</w:t>
      </w:r>
      <w:r w:rsidR="002A40E2" w:rsidRPr="00A5577F">
        <w:rPr>
          <w:rFonts w:cs="Calibri"/>
          <w:sz w:val="20"/>
          <w:lang w:val="en-GB"/>
        </w:rPr>
        <w:t>.</w:t>
      </w:r>
    </w:p>
    <w:p w14:paraId="0DFAC080" w14:textId="77777777" w:rsidR="002A40E2" w:rsidRDefault="00532708" w:rsidP="00F249F4">
      <w:pPr>
        <w:keepLines/>
        <w:tabs>
          <w:tab w:val="right" w:leader="dot" w:pos="9072"/>
        </w:tabs>
        <w:overflowPunct w:val="0"/>
        <w:autoSpaceDE w:val="0"/>
        <w:autoSpaceDN w:val="0"/>
        <w:adjustRightInd w:val="0"/>
        <w:spacing w:before="0" w:after="0"/>
        <w:ind w:left="709" w:hanging="425"/>
        <w:textAlignment w:val="baseline"/>
        <w:rPr>
          <w:rFonts w:cs="Calibri"/>
          <w:sz w:val="20"/>
          <w:lang w:val="en-GB"/>
        </w:rPr>
      </w:pPr>
      <w:r>
        <w:rPr>
          <w:rFonts w:cs="Calibri"/>
          <w:sz w:val="20"/>
          <w:lang w:val="en-GB"/>
        </w:rPr>
        <w:fldChar w:fldCharType="begin">
          <w:ffData>
            <w:name w:val="Check7"/>
            <w:enabled/>
            <w:calcOnExit w:val="0"/>
            <w:checkBox>
              <w:sizeAuto/>
              <w:default w:val="0"/>
            </w:checkBox>
          </w:ffData>
        </w:fldChar>
      </w:r>
      <w:bookmarkStart w:id="2" w:name="Check7"/>
      <w:r>
        <w:rPr>
          <w:rFonts w:cs="Calibri"/>
          <w:sz w:val="20"/>
          <w:lang w:val="en-GB"/>
        </w:rPr>
        <w:instrText xml:space="preserve"> FORMCHECKBOX </w:instrText>
      </w:r>
      <w:r>
        <w:rPr>
          <w:rFonts w:cs="Calibri"/>
          <w:sz w:val="20"/>
          <w:lang w:val="en-GB"/>
        </w:rPr>
      </w:r>
      <w:r>
        <w:rPr>
          <w:rFonts w:cs="Calibri"/>
          <w:sz w:val="20"/>
          <w:lang w:val="en-GB"/>
        </w:rPr>
        <w:fldChar w:fldCharType="separate"/>
      </w:r>
      <w:r>
        <w:rPr>
          <w:rFonts w:cs="Calibri"/>
          <w:sz w:val="20"/>
          <w:lang w:val="en-GB"/>
        </w:rPr>
        <w:fldChar w:fldCharType="end"/>
      </w:r>
      <w:bookmarkEnd w:id="2"/>
      <w:r>
        <w:rPr>
          <w:rFonts w:cs="Calibri"/>
          <w:sz w:val="20"/>
          <w:lang w:val="en-GB"/>
        </w:rPr>
        <w:t xml:space="preserve"> </w:t>
      </w:r>
      <w:r w:rsidR="007F46A3">
        <w:rPr>
          <w:rFonts w:cs="Calibri"/>
          <w:sz w:val="20"/>
          <w:lang w:val="en-GB"/>
        </w:rPr>
        <w:tab/>
      </w:r>
      <w:r w:rsidR="002A40E2" w:rsidRPr="00A5577F">
        <w:rPr>
          <w:rFonts w:cs="Calibri"/>
          <w:sz w:val="20"/>
          <w:lang w:val="en-GB"/>
        </w:rPr>
        <w:t xml:space="preserve">that an ETA </w:t>
      </w:r>
      <w:r w:rsidR="00723541">
        <w:rPr>
          <w:rFonts w:cs="Calibri"/>
          <w:sz w:val="20"/>
          <w:lang w:val="en-GB"/>
        </w:rPr>
        <w:t>application</w:t>
      </w:r>
      <w:r w:rsidR="005C6C82">
        <w:rPr>
          <w:rFonts w:cs="Calibri"/>
          <w:sz w:val="20"/>
          <w:lang w:val="en-GB"/>
        </w:rPr>
        <w:t>,</w:t>
      </w:r>
      <w:r w:rsidR="002A40E2" w:rsidRPr="00A5577F">
        <w:rPr>
          <w:rFonts w:cs="Calibri"/>
          <w:sz w:val="20"/>
          <w:lang w:val="en-GB"/>
        </w:rPr>
        <w:t xml:space="preserve"> submitted to </w:t>
      </w:r>
      <w:r w:rsidR="005C6C82">
        <w:rPr>
          <w:rFonts w:cs="Calibri"/>
          <w:sz w:val="20"/>
          <w:lang w:val="en-GB"/>
        </w:rPr>
        <w:t>Technical Assessment Body</w:t>
      </w:r>
      <w:r w:rsidR="002A40E2" w:rsidRPr="00A5577F">
        <w:rPr>
          <w:rFonts w:cs="Calibri"/>
          <w:sz w:val="20"/>
          <w:lang w:val="en-GB"/>
        </w:rPr>
        <w:t xml:space="preserve"> </w:t>
      </w:r>
      <w:r w:rsidR="00D376BE" w:rsidRPr="00A5577F">
        <w:rPr>
          <w:rFonts w:cs="Calibri"/>
          <w:sz w:val="20"/>
          <w:lang w:val="en-GB"/>
        </w:rPr>
        <w:fldChar w:fldCharType="begin">
          <w:ffData>
            <w:name w:val="Text70"/>
            <w:enabled/>
            <w:calcOnExit w:val="0"/>
            <w:textInput/>
          </w:ffData>
        </w:fldChar>
      </w:r>
      <w:r w:rsidR="002A40E2"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r w:rsidR="002A40E2" w:rsidRPr="00A5577F">
        <w:rPr>
          <w:rFonts w:cs="Calibri"/>
          <w:sz w:val="20"/>
          <w:lang w:val="en-GB"/>
        </w:rPr>
        <w:t xml:space="preserve"> for this/these product(s)</w:t>
      </w:r>
      <w:r w:rsidR="005C6C82">
        <w:rPr>
          <w:rFonts w:cs="Calibri"/>
          <w:sz w:val="20"/>
          <w:lang w:val="en-GB"/>
        </w:rPr>
        <w:t>,</w:t>
      </w:r>
      <w:r w:rsidR="002A40E2" w:rsidRPr="00A5577F">
        <w:rPr>
          <w:rFonts w:cs="Calibri"/>
          <w:sz w:val="20"/>
          <w:lang w:val="en-GB"/>
        </w:rPr>
        <w:t xml:space="preserve"> has been withdrawn and that this withdrawal has been confirmed in writing (a copy of this withdrawal is attached to this </w:t>
      </w:r>
      <w:r w:rsidR="00723541">
        <w:rPr>
          <w:rFonts w:cs="Calibri"/>
          <w:sz w:val="20"/>
          <w:lang w:val="en-GB"/>
        </w:rPr>
        <w:t>application</w:t>
      </w:r>
      <w:r w:rsidR="002A40E2" w:rsidRPr="00A5577F">
        <w:rPr>
          <w:rFonts w:cs="Calibri"/>
          <w:sz w:val="20"/>
          <w:lang w:val="en-GB"/>
        </w:rPr>
        <w:t xml:space="preserve"> in </w:t>
      </w:r>
      <w:r w:rsidR="002A40E2" w:rsidRPr="000E2E02">
        <w:rPr>
          <w:rFonts w:cs="Calibri"/>
          <w:b/>
          <w:sz w:val="20"/>
          <w:lang w:val="en-GB"/>
        </w:rPr>
        <w:t>annex</w:t>
      </w:r>
      <w:r w:rsidR="000E2E02" w:rsidRPr="000E2E02">
        <w:rPr>
          <w:rFonts w:cs="Calibri"/>
          <w:b/>
          <w:sz w:val="20"/>
          <w:lang w:val="en-GB"/>
        </w:rPr>
        <w:t xml:space="preserve"> 2</w:t>
      </w:r>
      <w:r w:rsidR="002A40E2" w:rsidRPr="00A5577F">
        <w:rPr>
          <w:rFonts w:cs="Calibri"/>
          <w:sz w:val="20"/>
          <w:lang w:val="en-GB"/>
        </w:rPr>
        <w:t>).</w:t>
      </w:r>
    </w:p>
    <w:p w14:paraId="67B7A9FE" w14:textId="77777777" w:rsidR="007F46A3" w:rsidRPr="00A5577F" w:rsidRDefault="007F46A3" w:rsidP="00F249F4">
      <w:pPr>
        <w:keepLines/>
        <w:tabs>
          <w:tab w:val="right" w:leader="dot" w:pos="9072"/>
        </w:tabs>
        <w:overflowPunct w:val="0"/>
        <w:autoSpaceDE w:val="0"/>
        <w:autoSpaceDN w:val="0"/>
        <w:adjustRightInd w:val="0"/>
        <w:spacing w:before="0" w:after="0"/>
        <w:ind w:left="709" w:hanging="425"/>
        <w:textAlignment w:val="baseline"/>
        <w:rPr>
          <w:rFonts w:cs="Calibri"/>
          <w:sz w:val="20"/>
          <w:lang w:val="en-GB"/>
        </w:rPr>
      </w:pPr>
      <w:r>
        <w:rPr>
          <w:rFonts w:cs="Calibri"/>
          <w:sz w:val="20"/>
          <w:lang w:val="en-GB"/>
        </w:rPr>
        <w:fldChar w:fldCharType="begin">
          <w:ffData>
            <w:name w:val="Check7"/>
            <w:enabled/>
            <w:calcOnExit w:val="0"/>
            <w:checkBox>
              <w:sizeAuto/>
              <w:default w:val="0"/>
            </w:checkBox>
          </w:ffData>
        </w:fldChar>
      </w:r>
      <w:r>
        <w:rPr>
          <w:rFonts w:cs="Calibri"/>
          <w:sz w:val="20"/>
          <w:lang w:val="en-GB"/>
        </w:rPr>
        <w:instrText xml:space="preserve"> FORMCHECKBOX </w:instrText>
      </w:r>
      <w:r>
        <w:rPr>
          <w:rFonts w:cs="Calibri"/>
          <w:sz w:val="20"/>
          <w:lang w:val="en-GB"/>
        </w:rPr>
      </w:r>
      <w:r>
        <w:rPr>
          <w:rFonts w:cs="Calibri"/>
          <w:sz w:val="20"/>
          <w:lang w:val="en-GB"/>
        </w:rPr>
        <w:fldChar w:fldCharType="separate"/>
      </w:r>
      <w:r>
        <w:rPr>
          <w:rFonts w:cs="Calibri"/>
          <w:sz w:val="20"/>
          <w:lang w:val="en-GB"/>
        </w:rPr>
        <w:fldChar w:fldCharType="end"/>
      </w:r>
      <w:r>
        <w:rPr>
          <w:rFonts w:cs="Calibri"/>
          <w:sz w:val="20"/>
          <w:lang w:val="en-GB"/>
        </w:rPr>
        <w:t xml:space="preserve"> </w:t>
      </w:r>
      <w:r>
        <w:rPr>
          <w:rFonts w:cs="Calibri"/>
          <w:sz w:val="20"/>
          <w:lang w:val="en-GB"/>
        </w:rPr>
        <w:tab/>
      </w:r>
      <w:r w:rsidRPr="00A5577F">
        <w:rPr>
          <w:rFonts w:cs="Calibri"/>
          <w:sz w:val="20"/>
          <w:lang w:val="en-GB"/>
        </w:rPr>
        <w:t xml:space="preserve">that an ETA </w:t>
      </w:r>
      <w:r>
        <w:rPr>
          <w:rFonts w:cs="Calibri"/>
          <w:sz w:val="20"/>
          <w:lang w:val="en-GB"/>
        </w:rPr>
        <w:t>application,</w:t>
      </w:r>
      <w:r w:rsidRPr="00A5577F">
        <w:rPr>
          <w:rFonts w:cs="Calibri"/>
          <w:sz w:val="20"/>
          <w:lang w:val="en-GB"/>
        </w:rPr>
        <w:t xml:space="preserve"> submitted to </w:t>
      </w:r>
      <w:r>
        <w:rPr>
          <w:rFonts w:cs="Calibri"/>
          <w:sz w:val="20"/>
          <w:lang w:val="en-GB"/>
        </w:rPr>
        <w:t>Technical Assessment Body</w:t>
      </w:r>
      <w:r w:rsidRPr="00A5577F">
        <w:rPr>
          <w:rFonts w:cs="Calibri"/>
          <w:sz w:val="20"/>
          <w:lang w:val="en-GB"/>
        </w:rPr>
        <w:t xml:space="preserve"> </w:t>
      </w:r>
      <w:r w:rsidRPr="00A5577F">
        <w:rPr>
          <w:rFonts w:cs="Calibri"/>
          <w:sz w:val="20"/>
          <w:lang w:val="en-GB"/>
        </w:rPr>
        <w:fldChar w:fldCharType="begin">
          <w:ffData>
            <w:name w:val="Text70"/>
            <w:enabled/>
            <w:calcOnExit w:val="0"/>
            <w:textInput/>
          </w:ffData>
        </w:fldChar>
      </w:r>
      <w:r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r w:rsidRPr="00A5577F">
        <w:rPr>
          <w:rFonts w:cs="Calibri"/>
          <w:sz w:val="20"/>
          <w:lang w:val="en-GB"/>
        </w:rPr>
        <w:t xml:space="preserve"> for this/these product(s)</w:t>
      </w:r>
      <w:r>
        <w:rPr>
          <w:rFonts w:cs="Calibri"/>
          <w:sz w:val="20"/>
          <w:lang w:val="en-GB"/>
        </w:rPr>
        <w:t>,</w:t>
      </w:r>
      <w:r w:rsidRPr="00A5577F">
        <w:rPr>
          <w:rFonts w:cs="Calibri"/>
          <w:sz w:val="20"/>
          <w:lang w:val="en-GB"/>
        </w:rPr>
        <w:t xml:space="preserve"> has been </w:t>
      </w:r>
      <w:r>
        <w:rPr>
          <w:rFonts w:cs="Calibri"/>
          <w:sz w:val="20"/>
          <w:lang w:val="en-GB"/>
        </w:rPr>
        <w:t>rejected by the Technical Assessment Body</w:t>
      </w:r>
      <w:r w:rsidRPr="00A5577F">
        <w:rPr>
          <w:rFonts w:cs="Calibri"/>
          <w:sz w:val="20"/>
          <w:lang w:val="en-GB"/>
        </w:rPr>
        <w:t xml:space="preserve"> and that this </w:t>
      </w:r>
      <w:r>
        <w:rPr>
          <w:rFonts w:cs="Calibri"/>
          <w:sz w:val="20"/>
          <w:lang w:val="en-GB"/>
        </w:rPr>
        <w:t>rejection</w:t>
      </w:r>
      <w:r w:rsidRPr="00A5577F">
        <w:rPr>
          <w:rFonts w:cs="Calibri"/>
          <w:sz w:val="20"/>
          <w:lang w:val="en-GB"/>
        </w:rPr>
        <w:t xml:space="preserve"> has been confirmed in writing (a copy of this </w:t>
      </w:r>
      <w:r>
        <w:rPr>
          <w:rFonts w:cs="Calibri"/>
          <w:sz w:val="20"/>
          <w:lang w:val="en-GB"/>
        </w:rPr>
        <w:t>rejection</w:t>
      </w:r>
      <w:r w:rsidRPr="00A5577F">
        <w:rPr>
          <w:rFonts w:cs="Calibri"/>
          <w:sz w:val="20"/>
          <w:lang w:val="en-GB"/>
        </w:rPr>
        <w:t xml:space="preserve"> is attached to this </w:t>
      </w:r>
      <w:r>
        <w:rPr>
          <w:rFonts w:cs="Calibri"/>
          <w:sz w:val="20"/>
          <w:lang w:val="en-GB"/>
        </w:rPr>
        <w:t xml:space="preserve">application in </w:t>
      </w:r>
      <w:r w:rsidRPr="000E2E02">
        <w:rPr>
          <w:rFonts w:cs="Calibri"/>
          <w:b/>
          <w:sz w:val="20"/>
          <w:lang w:val="en-GB"/>
        </w:rPr>
        <w:t>annex</w:t>
      </w:r>
      <w:r w:rsidR="000E2E02" w:rsidRPr="000E2E02">
        <w:rPr>
          <w:rFonts w:cs="Calibri"/>
          <w:b/>
          <w:sz w:val="20"/>
          <w:lang w:val="en-GB"/>
        </w:rPr>
        <w:t xml:space="preserve"> 3</w:t>
      </w:r>
      <w:r>
        <w:rPr>
          <w:rFonts w:cs="Calibri"/>
          <w:sz w:val="20"/>
          <w:lang w:val="en-GB"/>
        </w:rPr>
        <w:t>).</w:t>
      </w:r>
    </w:p>
    <w:p w14:paraId="0C0157A8" w14:textId="77777777" w:rsidR="002A40E2" w:rsidRPr="007F044D" w:rsidRDefault="00E44EC5" w:rsidP="00F249F4">
      <w:pPr>
        <w:keepNext/>
        <w:keepLines/>
        <w:tabs>
          <w:tab w:val="center" w:pos="6540"/>
        </w:tabs>
        <w:spacing w:line="280" w:lineRule="atLeast"/>
        <w:rPr>
          <w:rFonts w:cs="Calibri"/>
          <w:b/>
          <w:color w:val="000000"/>
          <w:sz w:val="20"/>
          <w:lang w:val="en-GB"/>
        </w:rPr>
      </w:pPr>
      <w:r w:rsidRPr="007F044D">
        <w:rPr>
          <w:rFonts w:cs="Calibri"/>
          <w:b/>
          <w:color w:val="000000"/>
          <w:sz w:val="20"/>
          <w:lang w:val="en-GB"/>
        </w:rPr>
        <w:t>Representative of the applicant / company making the application</w:t>
      </w:r>
    </w:p>
    <w:p w14:paraId="2A8C8E77" w14:textId="77777777" w:rsidR="002A40E2" w:rsidRPr="00A5577F" w:rsidRDefault="002A40E2" w:rsidP="00F249F4">
      <w:pPr>
        <w:keepNext/>
        <w:keepLines/>
        <w:tabs>
          <w:tab w:val="center" w:pos="6540"/>
        </w:tabs>
        <w:spacing w:line="280" w:lineRule="atLeast"/>
        <w:rPr>
          <w:rFonts w:cs="Calibri"/>
          <w:sz w:val="20"/>
          <w:lang w:val="en-GB"/>
        </w:rPr>
      </w:pPr>
      <w:r w:rsidRPr="00A5577F">
        <w:rPr>
          <w:rFonts w:cs="Calibri"/>
          <w:sz w:val="20"/>
          <w:lang w:val="en-GB"/>
        </w:rPr>
        <w:t xml:space="preserve">The above-mentioned </w:t>
      </w:r>
      <w:r w:rsidR="00723541">
        <w:rPr>
          <w:rFonts w:cs="Calibri"/>
          <w:sz w:val="20"/>
          <w:lang w:val="en-GB"/>
        </w:rPr>
        <w:t>applicant</w:t>
      </w:r>
      <w:r w:rsidRPr="00A5577F">
        <w:rPr>
          <w:rFonts w:cs="Calibri"/>
          <w:sz w:val="20"/>
          <w:lang w:val="en-GB"/>
        </w:rPr>
        <w:t xml:space="preserve">/company designates the following person to represent him/her/it in all matters that are dealt with during the examination of this </w:t>
      </w:r>
      <w:r w:rsidR="00723541">
        <w:rPr>
          <w:rFonts w:cs="Calibri"/>
          <w:sz w:val="20"/>
          <w:lang w:val="en-GB"/>
        </w:rPr>
        <w:t>application</w:t>
      </w:r>
    </w:p>
    <w:tbl>
      <w:tblPr>
        <w:tblW w:w="0" w:type="auto"/>
        <w:tblLook w:val="01E0" w:firstRow="1" w:lastRow="1" w:firstColumn="1" w:lastColumn="1" w:noHBand="0" w:noVBand="0"/>
      </w:tblPr>
      <w:tblGrid>
        <w:gridCol w:w="2478"/>
        <w:gridCol w:w="2465"/>
        <w:gridCol w:w="2489"/>
        <w:gridCol w:w="3035"/>
      </w:tblGrid>
      <w:tr w:rsidR="002A40E2" w:rsidRPr="00A5577F" w14:paraId="4A16B777" w14:textId="77777777" w:rsidTr="00EC48F2">
        <w:tc>
          <w:tcPr>
            <w:tcW w:w="2504" w:type="dxa"/>
          </w:tcPr>
          <w:p w14:paraId="6D423B2D"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First name</w:t>
            </w:r>
          </w:p>
        </w:tc>
        <w:tc>
          <w:tcPr>
            <w:tcW w:w="2504" w:type="dxa"/>
          </w:tcPr>
          <w:p w14:paraId="20E52649"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11FA7898"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Surname</w:t>
            </w:r>
          </w:p>
        </w:tc>
        <w:tc>
          <w:tcPr>
            <w:tcW w:w="3085" w:type="dxa"/>
          </w:tcPr>
          <w:p w14:paraId="50F109ED"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0B67C1D9" w14:textId="77777777" w:rsidTr="00EC48F2">
        <w:tc>
          <w:tcPr>
            <w:tcW w:w="2504" w:type="dxa"/>
          </w:tcPr>
          <w:p w14:paraId="64893F6C"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 xml:space="preserve">Postal address </w:t>
            </w:r>
          </w:p>
        </w:tc>
        <w:tc>
          <w:tcPr>
            <w:tcW w:w="8094" w:type="dxa"/>
            <w:gridSpan w:val="3"/>
          </w:tcPr>
          <w:p w14:paraId="0053015B"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F39AC2D" w14:textId="77777777" w:rsidTr="00EC48F2">
        <w:tc>
          <w:tcPr>
            <w:tcW w:w="2504" w:type="dxa"/>
          </w:tcPr>
          <w:p w14:paraId="268467BE"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Postal code</w:t>
            </w:r>
          </w:p>
        </w:tc>
        <w:tc>
          <w:tcPr>
            <w:tcW w:w="2504" w:type="dxa"/>
          </w:tcPr>
          <w:p w14:paraId="408CB7EF"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71792732"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Town/Commune</w:t>
            </w:r>
          </w:p>
        </w:tc>
        <w:tc>
          <w:tcPr>
            <w:tcW w:w="3085" w:type="dxa"/>
          </w:tcPr>
          <w:p w14:paraId="4FE1A9BE"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6E989B49" w14:textId="77777777" w:rsidTr="00EC48F2">
        <w:tc>
          <w:tcPr>
            <w:tcW w:w="2504" w:type="dxa"/>
          </w:tcPr>
          <w:p w14:paraId="028EFF23"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E-mail address</w:t>
            </w:r>
          </w:p>
        </w:tc>
        <w:tc>
          <w:tcPr>
            <w:tcW w:w="8094" w:type="dxa"/>
            <w:gridSpan w:val="3"/>
          </w:tcPr>
          <w:p w14:paraId="42DE8B73"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027426AF" w14:textId="77777777" w:rsidTr="00EC48F2">
        <w:tc>
          <w:tcPr>
            <w:tcW w:w="2504" w:type="dxa"/>
          </w:tcPr>
          <w:p w14:paraId="6F8A2E90"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Telephone</w:t>
            </w:r>
          </w:p>
        </w:tc>
        <w:tc>
          <w:tcPr>
            <w:tcW w:w="2504" w:type="dxa"/>
          </w:tcPr>
          <w:p w14:paraId="23292BA5"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7D7C30FB"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Fax</w:t>
            </w:r>
          </w:p>
        </w:tc>
        <w:tc>
          <w:tcPr>
            <w:tcW w:w="3085" w:type="dxa"/>
          </w:tcPr>
          <w:p w14:paraId="206FF76F"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3CFCB462" w14:textId="77777777" w:rsidR="002A40E2" w:rsidRPr="00A5577F" w:rsidRDefault="00FE4BFB" w:rsidP="00F249F4">
      <w:pPr>
        <w:keepLines/>
        <w:tabs>
          <w:tab w:val="center" w:pos="6540"/>
        </w:tabs>
        <w:spacing w:line="300" w:lineRule="atLeast"/>
        <w:rPr>
          <w:rFonts w:cs="Calibri"/>
          <w:sz w:val="20"/>
          <w:u w:val="single"/>
          <w:lang w:val="en-GB"/>
        </w:rPr>
      </w:pPr>
      <w:r>
        <w:rPr>
          <w:rFonts w:cs="Calibri"/>
          <w:sz w:val="20"/>
          <w:u w:val="single"/>
          <w:lang w:val="en-GB"/>
        </w:rPr>
        <w:t>Working</w:t>
      </w:r>
      <w:r w:rsidR="002A40E2" w:rsidRPr="00A5577F">
        <w:rPr>
          <w:rFonts w:cs="Calibri"/>
          <w:sz w:val="20"/>
          <w:u w:val="single"/>
          <w:lang w:val="en-GB"/>
        </w:rPr>
        <w:t xml:space="preserve"> language</w:t>
      </w:r>
    </w:p>
    <w:p w14:paraId="45A0DEE8"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English is always used as the working language for an ETA.</w:t>
      </w:r>
    </w:p>
    <w:p w14:paraId="479449D1" w14:textId="77777777" w:rsidR="002A40E2" w:rsidRPr="00A5577F" w:rsidRDefault="002A40E2" w:rsidP="00F249F4">
      <w:pPr>
        <w:keepLines/>
        <w:tabs>
          <w:tab w:val="center" w:pos="6540"/>
        </w:tabs>
        <w:spacing w:line="300" w:lineRule="atLeast"/>
        <w:rPr>
          <w:rFonts w:cs="Calibri"/>
          <w:sz w:val="20"/>
          <w:lang w:val="en-GB"/>
        </w:rPr>
      </w:pPr>
    </w:p>
    <w:p w14:paraId="1EE0A11B" w14:textId="77777777" w:rsidR="00E44EC5" w:rsidRDefault="002A40E2" w:rsidP="00F249F4">
      <w:pPr>
        <w:keepNext/>
        <w:keepLines/>
        <w:tabs>
          <w:tab w:val="center" w:pos="6540"/>
        </w:tabs>
        <w:spacing w:line="300" w:lineRule="atLeast"/>
        <w:rPr>
          <w:rFonts w:cs="Calibri"/>
          <w:b/>
          <w:sz w:val="20"/>
          <w:lang w:val="en-GB"/>
        </w:rPr>
      </w:pPr>
      <w:r w:rsidRPr="00A5577F">
        <w:rPr>
          <w:rFonts w:cs="Calibri"/>
          <w:b/>
          <w:sz w:val="20"/>
          <w:lang w:val="en-GB"/>
        </w:rPr>
        <w:t>Copyrights</w:t>
      </w:r>
    </w:p>
    <w:p w14:paraId="2A915BE8"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 xml:space="preserve">By submitting this </w:t>
      </w:r>
      <w:r w:rsidR="00723541">
        <w:rPr>
          <w:rFonts w:cs="Calibri"/>
          <w:sz w:val="20"/>
          <w:lang w:val="en-GB"/>
        </w:rPr>
        <w:t>application</w:t>
      </w:r>
      <w:r w:rsidRPr="00A5577F">
        <w:rPr>
          <w:rFonts w:cs="Calibri"/>
          <w:sz w:val="20"/>
          <w:lang w:val="en-GB"/>
        </w:rPr>
        <w:t xml:space="preserve">, the </w:t>
      </w:r>
      <w:r w:rsidR="00723541">
        <w:rPr>
          <w:rFonts w:cs="Calibri"/>
          <w:sz w:val="20"/>
          <w:lang w:val="en-GB"/>
        </w:rPr>
        <w:t>applicant</w:t>
      </w:r>
      <w:r w:rsidRPr="00A5577F">
        <w:rPr>
          <w:rFonts w:cs="Calibri"/>
          <w:sz w:val="20"/>
          <w:lang w:val="en-GB"/>
        </w:rPr>
        <w:t xml:space="preserve"> unconditionally renounces his/her/its copyrights relating to the contribution</w:t>
      </w:r>
      <w:r w:rsidR="00FE4BFB">
        <w:rPr>
          <w:rFonts w:cs="Calibri"/>
          <w:sz w:val="20"/>
          <w:lang w:val="en-GB"/>
        </w:rPr>
        <w:t>s</w:t>
      </w:r>
      <w:r w:rsidRPr="00A5577F">
        <w:rPr>
          <w:rFonts w:cs="Calibri"/>
          <w:sz w:val="20"/>
          <w:lang w:val="en-GB"/>
        </w:rPr>
        <w:t xml:space="preserve"> that may be provided to the documentation of the UBAtc in general and to the </w:t>
      </w:r>
      <w:r w:rsidR="005C6C82">
        <w:rPr>
          <w:rFonts w:cs="Calibri"/>
          <w:sz w:val="20"/>
          <w:lang w:val="en-GB"/>
        </w:rPr>
        <w:t>European Assessment Document and European T</w:t>
      </w:r>
      <w:r w:rsidRPr="00A5577F">
        <w:rPr>
          <w:rFonts w:cs="Calibri"/>
          <w:sz w:val="20"/>
          <w:lang w:val="en-GB"/>
        </w:rPr>
        <w:t xml:space="preserve">echnical </w:t>
      </w:r>
      <w:r w:rsidR="005C6C82">
        <w:rPr>
          <w:rFonts w:cs="Calibri"/>
          <w:sz w:val="20"/>
          <w:lang w:val="en-GB"/>
        </w:rPr>
        <w:t>Assessment</w:t>
      </w:r>
      <w:r w:rsidRPr="00A5577F">
        <w:rPr>
          <w:rFonts w:cs="Calibri"/>
          <w:sz w:val="20"/>
          <w:lang w:val="en-GB"/>
        </w:rPr>
        <w:t xml:space="preserve"> for which the </w:t>
      </w:r>
      <w:r w:rsidR="00723541">
        <w:rPr>
          <w:rFonts w:cs="Calibri"/>
          <w:sz w:val="20"/>
          <w:lang w:val="en-GB"/>
        </w:rPr>
        <w:t>application</w:t>
      </w:r>
      <w:r w:rsidRPr="00A5577F">
        <w:rPr>
          <w:rFonts w:cs="Calibri"/>
          <w:sz w:val="20"/>
          <w:lang w:val="en-GB"/>
        </w:rPr>
        <w:t xml:space="preserve"> has been submitted in particular, and transfers these as well as the exploitation right to the UBAtc asbl.</w:t>
      </w:r>
    </w:p>
    <w:p w14:paraId="257F979E" w14:textId="77777777" w:rsidR="002A40E2" w:rsidRPr="00A5577F" w:rsidRDefault="002A40E2" w:rsidP="00F249F4">
      <w:pPr>
        <w:keepLines/>
        <w:tabs>
          <w:tab w:val="center" w:pos="6540"/>
        </w:tabs>
        <w:spacing w:line="300" w:lineRule="atLeast"/>
        <w:rPr>
          <w:rFonts w:cs="Calibri"/>
          <w:sz w:val="20"/>
          <w:lang w:val="en-GB"/>
        </w:rPr>
      </w:pPr>
    </w:p>
    <w:p w14:paraId="2AE8550D" w14:textId="77777777" w:rsidR="002A40E2" w:rsidRPr="00A5577F" w:rsidRDefault="005C6C82" w:rsidP="00F249F4">
      <w:pPr>
        <w:keepNext/>
        <w:keepLines/>
        <w:tabs>
          <w:tab w:val="center" w:pos="6540"/>
        </w:tabs>
        <w:spacing w:line="300" w:lineRule="atLeast"/>
        <w:rPr>
          <w:rFonts w:cs="Calibri"/>
          <w:b/>
          <w:sz w:val="20"/>
          <w:lang w:val="en-GB"/>
        </w:rPr>
      </w:pPr>
      <w:r>
        <w:rPr>
          <w:rFonts w:cs="Calibri"/>
          <w:b/>
          <w:sz w:val="20"/>
          <w:lang w:val="en-GB"/>
        </w:rPr>
        <w:lastRenderedPageBreak/>
        <w:t>Publication of the European Technical Assessment</w:t>
      </w:r>
    </w:p>
    <w:p w14:paraId="2E13A698" w14:textId="77777777" w:rsidR="002A40E2" w:rsidRPr="00A5577F" w:rsidRDefault="002A40E2" w:rsidP="00F249F4">
      <w:pPr>
        <w:keepNext/>
        <w:keepLines/>
        <w:tabs>
          <w:tab w:val="center" w:pos="6540"/>
        </w:tabs>
        <w:spacing w:line="280" w:lineRule="atLeast"/>
        <w:rPr>
          <w:rFonts w:cs="Calibri"/>
          <w:sz w:val="20"/>
          <w:lang w:val="en-GB"/>
        </w:rPr>
      </w:pPr>
      <w:r w:rsidRPr="00C801D7">
        <w:rPr>
          <w:rFonts w:cs="Calibri"/>
          <w:sz w:val="20"/>
          <w:lang w:val="en-GB"/>
        </w:rPr>
        <w:t xml:space="preserve">In accordance with the </w:t>
      </w:r>
      <w:r w:rsidR="0014076F" w:rsidRPr="00C801D7">
        <w:rPr>
          <w:rFonts w:cs="Calibri"/>
          <w:sz w:val="20"/>
          <w:lang w:val="en-GB"/>
        </w:rPr>
        <w:t>UBAtc</w:t>
      </w:r>
      <w:r w:rsidR="00AA1366">
        <w:rPr>
          <w:rFonts w:cs="Calibri"/>
          <w:sz w:val="20"/>
          <w:lang w:val="en-GB"/>
        </w:rPr>
        <w:t>’s</w:t>
      </w:r>
      <w:r w:rsidR="0014076F" w:rsidRPr="00C801D7">
        <w:rPr>
          <w:rFonts w:cs="Calibri"/>
          <w:sz w:val="20"/>
          <w:lang w:val="en-GB"/>
        </w:rPr>
        <w:t xml:space="preserve"> </w:t>
      </w:r>
      <w:r w:rsidR="00AA1366" w:rsidRPr="00AE43FE">
        <w:rPr>
          <w:rFonts w:cs="Calibri"/>
          <w:sz w:val="20"/>
          <w:lang w:val="en-GB"/>
        </w:rPr>
        <w:t>European Technical Assessment</w:t>
      </w:r>
      <w:r w:rsidR="00AA1366" w:rsidRPr="00AA1366">
        <w:rPr>
          <w:rFonts w:cs="Calibri"/>
          <w:sz w:val="20"/>
          <w:lang w:val="en-GB"/>
        </w:rPr>
        <w:t xml:space="preserve"> </w:t>
      </w:r>
      <w:r w:rsidR="00AA1366">
        <w:rPr>
          <w:rFonts w:cs="Calibri"/>
          <w:sz w:val="20"/>
          <w:lang w:val="en-GB"/>
        </w:rPr>
        <w:t>R</w:t>
      </w:r>
      <w:r w:rsidRPr="00C801D7">
        <w:rPr>
          <w:rFonts w:cs="Calibri"/>
          <w:sz w:val="20"/>
          <w:lang w:val="en-GB"/>
        </w:rPr>
        <w:t xml:space="preserve">egulation in force, the </w:t>
      </w:r>
      <w:r w:rsidR="0014076F" w:rsidRPr="00C801D7">
        <w:rPr>
          <w:rFonts w:cs="Calibri"/>
          <w:sz w:val="20"/>
          <w:lang w:val="en-GB"/>
        </w:rPr>
        <w:t>ET</w:t>
      </w:r>
      <w:r w:rsidRPr="00C801D7">
        <w:rPr>
          <w:rFonts w:cs="Calibri"/>
          <w:sz w:val="20"/>
          <w:lang w:val="en-GB"/>
        </w:rPr>
        <w:t>A technical a</w:t>
      </w:r>
      <w:r w:rsidR="005A0AE5" w:rsidRPr="00C801D7">
        <w:rPr>
          <w:rFonts w:cs="Calibri"/>
          <w:sz w:val="20"/>
          <w:lang w:val="en-GB"/>
        </w:rPr>
        <w:t>ssessment</w:t>
      </w:r>
      <w:r w:rsidRPr="00C801D7">
        <w:rPr>
          <w:rFonts w:cs="Calibri"/>
          <w:sz w:val="20"/>
          <w:lang w:val="en-GB"/>
        </w:rPr>
        <w:t xml:space="preserve"> </w:t>
      </w:r>
      <w:r w:rsidR="00FE4BFB" w:rsidRPr="00C801D7">
        <w:rPr>
          <w:rFonts w:cs="Calibri"/>
          <w:sz w:val="20"/>
          <w:lang w:val="en-GB"/>
        </w:rPr>
        <w:t>shall</w:t>
      </w:r>
      <w:r w:rsidRPr="00C801D7">
        <w:rPr>
          <w:rFonts w:cs="Calibri"/>
          <w:sz w:val="20"/>
          <w:lang w:val="en-GB"/>
        </w:rPr>
        <w:t xml:space="preserve"> always be published</w:t>
      </w:r>
      <w:r w:rsidR="0014076F" w:rsidRPr="00C801D7">
        <w:rPr>
          <w:rFonts w:cs="Calibri"/>
          <w:sz w:val="20"/>
          <w:lang w:val="en-GB"/>
        </w:rPr>
        <w:t>, at least in the reference English version</w:t>
      </w:r>
      <w:r w:rsidR="00C801D7" w:rsidRPr="00C801D7">
        <w:rPr>
          <w:rFonts w:cs="Calibri"/>
          <w:sz w:val="20"/>
          <w:lang w:val="en-GB"/>
        </w:rPr>
        <w:t xml:space="preserve"> on the UBAtc website (</w:t>
      </w:r>
      <w:hyperlink r:id="rId9" w:history="1">
        <w:r w:rsidR="00C801D7" w:rsidRPr="00C801D7">
          <w:rPr>
            <w:rStyle w:val="Hyperlink"/>
            <w:rFonts w:cs="Calibri"/>
            <w:color w:val="auto"/>
            <w:sz w:val="20"/>
            <w:u w:val="none"/>
            <w:lang w:val="en-GB"/>
          </w:rPr>
          <w:t>www.butgb.be</w:t>
        </w:r>
      </w:hyperlink>
      <w:r w:rsidR="00C801D7" w:rsidRPr="00C801D7">
        <w:rPr>
          <w:rFonts w:cs="Calibri"/>
          <w:sz w:val="20"/>
          <w:lang w:val="en-GB"/>
        </w:rPr>
        <w:t xml:space="preserve"> / </w:t>
      </w:r>
      <w:hyperlink r:id="rId10" w:history="1">
        <w:r w:rsidR="00C801D7" w:rsidRPr="00C801D7">
          <w:rPr>
            <w:rStyle w:val="Hyperlink"/>
            <w:rFonts w:cs="Calibri"/>
            <w:color w:val="auto"/>
            <w:sz w:val="20"/>
            <w:u w:val="none"/>
            <w:lang w:val="en-GB"/>
          </w:rPr>
          <w:t>www.ubatc.be</w:t>
        </w:r>
      </w:hyperlink>
      <w:r w:rsidR="00C801D7" w:rsidRPr="00C801D7">
        <w:rPr>
          <w:rFonts w:cs="Calibri"/>
          <w:sz w:val="20"/>
          <w:lang w:val="en-GB"/>
        </w:rPr>
        <w:t>)</w:t>
      </w:r>
      <w:r w:rsidRPr="00C801D7">
        <w:rPr>
          <w:rFonts w:cs="Calibri"/>
          <w:sz w:val="20"/>
          <w:lang w:val="en-GB"/>
        </w:rPr>
        <w:t>.</w:t>
      </w:r>
      <w:r w:rsidR="00C801D7" w:rsidRPr="00C801D7">
        <w:rPr>
          <w:rFonts w:cs="Calibri"/>
          <w:sz w:val="20"/>
          <w:lang w:val="en-GB"/>
        </w:rPr>
        <w:t xml:space="preserve"> </w:t>
      </w:r>
      <w:r w:rsidRPr="00C801D7">
        <w:rPr>
          <w:rFonts w:cs="Calibri"/>
          <w:sz w:val="20"/>
          <w:lang w:val="en-GB"/>
        </w:rPr>
        <w:t xml:space="preserve">This obligation cannot be derogated from </w:t>
      </w:r>
      <w:r w:rsidRPr="00A5577F">
        <w:rPr>
          <w:rFonts w:cs="Calibri"/>
          <w:sz w:val="20"/>
          <w:lang w:val="en-GB"/>
        </w:rPr>
        <w:t>under any conditions whatsoever.</w:t>
      </w:r>
    </w:p>
    <w:p w14:paraId="42EAEB03" w14:textId="77777777" w:rsidR="002A40E2" w:rsidRPr="00A5577F" w:rsidRDefault="002A40E2" w:rsidP="00F249F4">
      <w:pPr>
        <w:keepNext/>
        <w:keepLines/>
        <w:tabs>
          <w:tab w:val="center" w:pos="6540"/>
        </w:tabs>
        <w:spacing w:line="280" w:lineRule="atLeast"/>
        <w:rPr>
          <w:rFonts w:cs="Calibri"/>
          <w:sz w:val="20"/>
          <w:lang w:val="en-GB"/>
        </w:rPr>
      </w:pPr>
      <w:r w:rsidRPr="00A5577F">
        <w:rPr>
          <w:rFonts w:cs="Calibri"/>
          <w:sz w:val="20"/>
          <w:lang w:val="en-GB"/>
        </w:rPr>
        <w:t xml:space="preserve">The </w:t>
      </w:r>
      <w:r w:rsidR="00723541">
        <w:rPr>
          <w:rFonts w:cs="Calibri"/>
          <w:sz w:val="20"/>
          <w:lang w:val="en-GB"/>
        </w:rPr>
        <w:t>applicant</w:t>
      </w:r>
      <w:r w:rsidRPr="00A5577F">
        <w:rPr>
          <w:rFonts w:cs="Calibri"/>
          <w:sz w:val="20"/>
          <w:lang w:val="en-GB"/>
        </w:rPr>
        <w:t>/company confirms that:</w:t>
      </w:r>
    </w:p>
    <w:tbl>
      <w:tblPr>
        <w:tblW w:w="0" w:type="auto"/>
        <w:tblLook w:val="01E0" w:firstRow="1" w:lastRow="1" w:firstColumn="1" w:lastColumn="1" w:noHBand="0" w:noVBand="0"/>
      </w:tblPr>
      <w:tblGrid>
        <w:gridCol w:w="675"/>
        <w:gridCol w:w="8613"/>
      </w:tblGrid>
      <w:tr w:rsidR="002A40E2" w:rsidRPr="00A56EC7" w14:paraId="3ACBB3F2" w14:textId="77777777" w:rsidTr="005C0190">
        <w:tc>
          <w:tcPr>
            <w:tcW w:w="675" w:type="dxa"/>
          </w:tcPr>
          <w:p w14:paraId="4946AB1B" w14:textId="77777777" w:rsidR="002A40E2" w:rsidRPr="00A5577F" w:rsidRDefault="00D376BE" w:rsidP="00F249F4">
            <w:pPr>
              <w:keepNext/>
              <w:keepLines/>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Pr="00A5577F">
              <w:rPr>
                <w:rFonts w:cs="Calibri"/>
                <w:sz w:val="20"/>
                <w:lang w:val="en-GB"/>
              </w:rPr>
            </w:r>
            <w:r w:rsidRPr="00A5577F">
              <w:rPr>
                <w:rFonts w:cs="Calibri"/>
                <w:sz w:val="20"/>
                <w:lang w:val="en-GB"/>
              </w:rPr>
              <w:fldChar w:fldCharType="separate"/>
            </w:r>
            <w:r w:rsidRPr="00A5577F">
              <w:rPr>
                <w:rFonts w:cs="Calibri"/>
                <w:sz w:val="20"/>
                <w:lang w:val="en-GB"/>
              </w:rPr>
              <w:fldChar w:fldCharType="end"/>
            </w:r>
          </w:p>
        </w:tc>
        <w:tc>
          <w:tcPr>
            <w:tcW w:w="8613" w:type="dxa"/>
          </w:tcPr>
          <w:p w14:paraId="371EFC8E" w14:textId="77777777" w:rsidR="002A40E2" w:rsidRPr="00A5577F" w:rsidRDefault="002A40E2" w:rsidP="00F249F4">
            <w:pPr>
              <w:keepNext/>
              <w:keepLines/>
              <w:rPr>
                <w:rFonts w:cs="Calibri"/>
                <w:sz w:val="20"/>
                <w:lang w:val="en-GB"/>
              </w:rPr>
            </w:pPr>
            <w:r w:rsidRPr="00A5577F">
              <w:rPr>
                <w:rFonts w:cs="Calibri"/>
                <w:sz w:val="20"/>
                <w:lang w:val="en-GB"/>
              </w:rPr>
              <w:t>The European Technical A</w:t>
            </w:r>
            <w:r w:rsidR="005A0AE5">
              <w:rPr>
                <w:rFonts w:cs="Calibri"/>
                <w:sz w:val="20"/>
                <w:lang w:val="en-GB"/>
              </w:rPr>
              <w:t>ssessment</w:t>
            </w:r>
            <w:r w:rsidRPr="00A5577F">
              <w:rPr>
                <w:rFonts w:cs="Calibri"/>
                <w:sz w:val="20"/>
                <w:lang w:val="en-GB"/>
              </w:rPr>
              <w:t xml:space="preserve"> </w:t>
            </w:r>
            <w:r w:rsidR="0014076F">
              <w:rPr>
                <w:rFonts w:cs="Calibri"/>
                <w:sz w:val="20"/>
                <w:lang w:val="en-GB"/>
              </w:rPr>
              <w:t xml:space="preserve">shall </w:t>
            </w:r>
            <w:r w:rsidRPr="00A5577F">
              <w:rPr>
                <w:rFonts w:cs="Calibri"/>
                <w:sz w:val="20"/>
                <w:lang w:val="en-GB"/>
              </w:rPr>
              <w:t>be issued only in English;</w:t>
            </w:r>
          </w:p>
        </w:tc>
      </w:tr>
      <w:tr w:rsidR="002A40E2" w:rsidRPr="00A56EC7" w14:paraId="476B085F" w14:textId="77777777" w:rsidTr="005C0190">
        <w:tc>
          <w:tcPr>
            <w:tcW w:w="675" w:type="dxa"/>
          </w:tcPr>
          <w:p w14:paraId="33C31505" w14:textId="77777777" w:rsidR="002A40E2" w:rsidRPr="00A5577F" w:rsidRDefault="00D376BE" w:rsidP="00F249F4">
            <w:pPr>
              <w:keepNext/>
              <w:keepLines/>
              <w:rPr>
                <w:rFonts w:cs="Calibri"/>
                <w:sz w:val="20"/>
                <w:lang w:val="en-GB"/>
              </w:rPr>
            </w:pPr>
            <w:r w:rsidRPr="00A5577F">
              <w:rPr>
                <w:rFonts w:cs="Calibri"/>
                <w:sz w:val="20"/>
                <w:lang w:val="en-GB"/>
              </w:rPr>
              <w:fldChar w:fldCharType="begin">
                <w:ffData>
                  <w:name w:val=""/>
                  <w:enabled/>
                  <w:calcOnExit w:val="0"/>
                  <w:checkBox>
                    <w:sizeAuto/>
                    <w:default w:val="0"/>
                  </w:checkBox>
                </w:ffData>
              </w:fldChar>
            </w:r>
            <w:r w:rsidR="002A40E2" w:rsidRPr="00A5577F">
              <w:rPr>
                <w:rFonts w:cs="Calibri"/>
                <w:sz w:val="20"/>
                <w:lang w:val="en-GB"/>
              </w:rPr>
              <w:instrText xml:space="preserve"> FORMCHECKBOX </w:instrText>
            </w:r>
            <w:r w:rsidRPr="00A5577F">
              <w:rPr>
                <w:rFonts w:cs="Calibri"/>
                <w:sz w:val="20"/>
                <w:lang w:val="en-GB"/>
              </w:rPr>
            </w:r>
            <w:r w:rsidRPr="00A5577F">
              <w:rPr>
                <w:rFonts w:cs="Calibri"/>
                <w:sz w:val="20"/>
                <w:lang w:val="en-GB"/>
              </w:rPr>
              <w:fldChar w:fldCharType="separate"/>
            </w:r>
            <w:r w:rsidRPr="00A5577F">
              <w:rPr>
                <w:rFonts w:cs="Calibri"/>
                <w:sz w:val="20"/>
                <w:lang w:val="en-GB"/>
              </w:rPr>
              <w:fldChar w:fldCharType="end"/>
            </w:r>
          </w:p>
        </w:tc>
        <w:tc>
          <w:tcPr>
            <w:tcW w:w="8613" w:type="dxa"/>
          </w:tcPr>
          <w:p w14:paraId="5E0A2CF1" w14:textId="77777777" w:rsidR="002A40E2" w:rsidRPr="00A5577F" w:rsidRDefault="002A40E2" w:rsidP="00F249F4">
            <w:pPr>
              <w:keepNext/>
              <w:keepLines/>
              <w:rPr>
                <w:rFonts w:cs="Calibri"/>
                <w:sz w:val="20"/>
                <w:lang w:val="en-GB"/>
              </w:rPr>
            </w:pPr>
            <w:r w:rsidRPr="00A5577F">
              <w:rPr>
                <w:rFonts w:cs="Calibri"/>
                <w:sz w:val="20"/>
                <w:lang w:val="en-GB"/>
              </w:rPr>
              <w:t>The European Technical A</w:t>
            </w:r>
            <w:r w:rsidR="005A0AE5">
              <w:rPr>
                <w:rFonts w:cs="Calibri"/>
                <w:sz w:val="20"/>
                <w:lang w:val="en-GB"/>
              </w:rPr>
              <w:t>ssessment</w:t>
            </w:r>
            <w:r w:rsidRPr="00A5577F">
              <w:rPr>
                <w:rFonts w:cs="Calibri"/>
                <w:sz w:val="20"/>
                <w:lang w:val="en-GB"/>
              </w:rPr>
              <w:t xml:space="preserve"> issued </w:t>
            </w:r>
            <w:r w:rsidR="0014076F">
              <w:rPr>
                <w:rFonts w:cs="Calibri"/>
                <w:sz w:val="20"/>
                <w:lang w:val="en-GB"/>
              </w:rPr>
              <w:t>shall</w:t>
            </w:r>
            <w:r w:rsidRPr="00A5577F">
              <w:rPr>
                <w:rFonts w:cs="Calibri"/>
                <w:sz w:val="20"/>
                <w:lang w:val="en-GB"/>
              </w:rPr>
              <w:t xml:space="preserve"> be issued in English, Dutch and French;</w:t>
            </w:r>
          </w:p>
        </w:tc>
      </w:tr>
    </w:tbl>
    <w:p w14:paraId="702CF0C9" w14:textId="77777777" w:rsidR="0014076F" w:rsidRDefault="0014076F" w:rsidP="00F249F4">
      <w:pPr>
        <w:keepNext/>
        <w:keepLines/>
        <w:tabs>
          <w:tab w:val="center" w:pos="6540"/>
        </w:tabs>
        <w:spacing w:line="300" w:lineRule="atLeast"/>
        <w:rPr>
          <w:rFonts w:cs="Calibri"/>
          <w:b/>
          <w:sz w:val="20"/>
          <w:lang w:val="en-GB"/>
        </w:rPr>
      </w:pPr>
    </w:p>
    <w:p w14:paraId="071E4BC7" w14:textId="77777777" w:rsidR="002A40E2" w:rsidRPr="00A5577F" w:rsidRDefault="002A40E2" w:rsidP="00F249F4">
      <w:pPr>
        <w:keepNext/>
        <w:keepLines/>
        <w:tabs>
          <w:tab w:val="center" w:pos="6540"/>
        </w:tabs>
        <w:spacing w:line="300" w:lineRule="atLeast"/>
        <w:rPr>
          <w:rFonts w:cs="Calibri"/>
          <w:b/>
          <w:sz w:val="20"/>
          <w:lang w:val="en-GB"/>
        </w:rPr>
      </w:pPr>
      <w:r w:rsidRPr="00A5577F">
        <w:rPr>
          <w:rFonts w:cs="Calibri"/>
          <w:b/>
          <w:sz w:val="20"/>
          <w:lang w:val="en-GB"/>
        </w:rPr>
        <w:t>Financial conditions</w:t>
      </w:r>
    </w:p>
    <w:p w14:paraId="304DD567" w14:textId="77777777" w:rsidR="002A40E2" w:rsidRPr="00A5577F" w:rsidRDefault="002A40E2" w:rsidP="00C801D7">
      <w:pPr>
        <w:pStyle w:val="BodyText"/>
        <w:keepNext/>
        <w:keepLines/>
        <w:rPr>
          <w:rFonts w:ascii="Calibri" w:hAnsi="Calibri" w:cs="Calibri"/>
          <w:sz w:val="20"/>
          <w:lang w:val="en-GB"/>
        </w:rPr>
      </w:pPr>
      <w:r w:rsidRPr="00A5577F">
        <w:rPr>
          <w:rFonts w:ascii="Calibri" w:hAnsi="Calibri" w:cs="Calibri"/>
          <w:sz w:val="20"/>
          <w:lang w:val="en-GB"/>
        </w:rPr>
        <w:t xml:space="preserve">The above-mentioned </w:t>
      </w:r>
      <w:r w:rsidR="00723541">
        <w:rPr>
          <w:rFonts w:ascii="Calibri" w:hAnsi="Calibri" w:cs="Calibri"/>
          <w:sz w:val="20"/>
          <w:lang w:val="en-GB"/>
        </w:rPr>
        <w:t>applicant</w:t>
      </w:r>
      <w:r w:rsidR="00C801D7">
        <w:rPr>
          <w:rFonts w:ascii="Calibri" w:hAnsi="Calibri" w:cs="Calibri"/>
          <w:sz w:val="20"/>
          <w:lang w:val="en-GB"/>
        </w:rPr>
        <w:t xml:space="preserve">/company </w:t>
      </w:r>
      <w:r w:rsidR="0014076F">
        <w:rPr>
          <w:rFonts w:ascii="Calibri" w:hAnsi="Calibri" w:cs="Calibri"/>
          <w:sz w:val="20"/>
          <w:lang w:val="en-GB"/>
        </w:rPr>
        <w:t>declares</w:t>
      </w:r>
      <w:r w:rsidRPr="00A5577F">
        <w:rPr>
          <w:rFonts w:ascii="Calibri" w:hAnsi="Calibri" w:cs="Calibri"/>
          <w:sz w:val="20"/>
          <w:lang w:val="en-GB"/>
        </w:rPr>
        <w:t xml:space="preserve"> his/her/its agreement to the payment of a lump sum for the material costs of the a</w:t>
      </w:r>
      <w:r w:rsidR="0014076F">
        <w:rPr>
          <w:rFonts w:ascii="Calibri" w:hAnsi="Calibri" w:cs="Calibri"/>
          <w:sz w:val="20"/>
          <w:lang w:val="en-GB"/>
        </w:rPr>
        <w:t>ssessment</w:t>
      </w:r>
      <w:r w:rsidRPr="00A5577F">
        <w:rPr>
          <w:rFonts w:ascii="Calibri" w:hAnsi="Calibri" w:cs="Calibri"/>
          <w:sz w:val="20"/>
          <w:lang w:val="en-GB"/>
        </w:rPr>
        <w:t xml:space="preserve">. This amount will be transferred, once the confirmation of the </w:t>
      </w:r>
      <w:r w:rsidR="00723541">
        <w:rPr>
          <w:rFonts w:ascii="Calibri" w:hAnsi="Calibri" w:cs="Calibri"/>
          <w:sz w:val="20"/>
          <w:lang w:val="en-GB"/>
        </w:rPr>
        <w:t>application</w:t>
      </w:r>
      <w:r w:rsidRPr="00A5577F">
        <w:rPr>
          <w:rFonts w:ascii="Calibri" w:hAnsi="Calibri" w:cs="Calibri"/>
          <w:sz w:val="20"/>
          <w:lang w:val="en-GB"/>
        </w:rPr>
        <w:t xml:space="preserve"> has been received in the form of the declaration of admissibility, to account</w:t>
      </w:r>
      <w:r w:rsidR="00FE4BFB">
        <w:rPr>
          <w:rFonts w:ascii="Calibri" w:hAnsi="Calibri" w:cs="Calibri"/>
          <w:sz w:val="20"/>
          <w:lang w:val="en-GB"/>
        </w:rPr>
        <w:t xml:space="preserve"> and</w:t>
      </w:r>
      <w:r w:rsidRPr="00A5577F">
        <w:rPr>
          <w:rFonts w:ascii="Calibri" w:hAnsi="Calibri" w:cs="Calibri"/>
          <w:sz w:val="20"/>
          <w:lang w:val="en-GB"/>
        </w:rPr>
        <w:t xml:space="preserve"> in the name of the </w:t>
      </w:r>
      <w:r w:rsidR="00FE4BFB">
        <w:rPr>
          <w:rFonts w:ascii="Calibri" w:hAnsi="Calibri" w:cs="Calibri"/>
          <w:sz w:val="20"/>
          <w:lang w:val="en-GB"/>
        </w:rPr>
        <w:t>a</w:t>
      </w:r>
      <w:r w:rsidR="0014076F">
        <w:rPr>
          <w:rFonts w:ascii="Calibri" w:hAnsi="Calibri" w:cs="Calibri"/>
          <w:sz w:val="20"/>
          <w:lang w:val="en-GB"/>
        </w:rPr>
        <w:t xml:space="preserve">ssessment </w:t>
      </w:r>
      <w:r w:rsidR="00FE4BFB">
        <w:rPr>
          <w:rFonts w:ascii="Calibri" w:hAnsi="Calibri" w:cs="Calibri"/>
          <w:sz w:val="20"/>
          <w:lang w:val="en-GB"/>
        </w:rPr>
        <w:t>operator</w:t>
      </w:r>
      <w:r w:rsidRPr="00A5577F">
        <w:rPr>
          <w:rFonts w:ascii="Calibri" w:hAnsi="Calibri" w:cs="Calibri"/>
          <w:sz w:val="20"/>
          <w:lang w:val="en-GB"/>
        </w:rPr>
        <w:t xml:space="preserve">, mentioning the identification </w:t>
      </w:r>
      <w:r w:rsidR="0014076F">
        <w:rPr>
          <w:rFonts w:ascii="Calibri" w:hAnsi="Calibri" w:cs="Calibri"/>
          <w:sz w:val="20"/>
          <w:lang w:val="en-GB"/>
        </w:rPr>
        <w:t>reference</w:t>
      </w:r>
      <w:r w:rsidRPr="00A5577F">
        <w:rPr>
          <w:rFonts w:ascii="Calibri" w:hAnsi="Calibri" w:cs="Calibri"/>
          <w:sz w:val="20"/>
          <w:lang w:val="en-GB"/>
        </w:rPr>
        <w:t xml:space="preserve"> attributed to it by the UBAtc. </w:t>
      </w:r>
    </w:p>
    <w:p w14:paraId="3500AE87"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Invoices are to be sent to:</w:t>
      </w:r>
    </w:p>
    <w:tbl>
      <w:tblPr>
        <w:tblW w:w="0" w:type="auto"/>
        <w:tblLook w:val="01E0" w:firstRow="1" w:lastRow="1" w:firstColumn="1" w:lastColumn="1" w:noHBand="0" w:noVBand="0"/>
      </w:tblPr>
      <w:tblGrid>
        <w:gridCol w:w="2504"/>
        <w:gridCol w:w="2566"/>
        <w:gridCol w:w="2443"/>
        <w:gridCol w:w="2505"/>
      </w:tblGrid>
      <w:tr w:rsidR="00EC48F2" w:rsidRPr="00A5577F" w14:paraId="0C97FA9A" w14:textId="77777777" w:rsidTr="003C5478">
        <w:tc>
          <w:tcPr>
            <w:tcW w:w="2504" w:type="dxa"/>
          </w:tcPr>
          <w:p w14:paraId="76345046" w14:textId="77777777" w:rsidR="00EC48F2" w:rsidRPr="00A5577F" w:rsidRDefault="00EC48F2" w:rsidP="00F249F4">
            <w:pPr>
              <w:keepNext/>
              <w:keepLines/>
              <w:tabs>
                <w:tab w:val="center" w:pos="6540"/>
              </w:tabs>
              <w:spacing w:line="300" w:lineRule="atLeast"/>
              <w:rPr>
                <w:rFonts w:cs="Calibri"/>
                <w:sz w:val="20"/>
                <w:lang w:val="en-GB"/>
              </w:rPr>
            </w:pPr>
            <w:r w:rsidRPr="00A5577F">
              <w:rPr>
                <w:rFonts w:cs="Calibri"/>
                <w:sz w:val="20"/>
                <w:lang w:val="en-GB"/>
              </w:rPr>
              <w:t>Name</w:t>
            </w:r>
          </w:p>
        </w:tc>
        <w:tc>
          <w:tcPr>
            <w:tcW w:w="7514" w:type="dxa"/>
            <w:gridSpan w:val="3"/>
          </w:tcPr>
          <w:p w14:paraId="4FF88876" w14:textId="77777777" w:rsidR="00D376BE"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EC48F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EC48F2" w:rsidRPr="00A5577F">
              <w:rPr>
                <w:rFonts w:ascii="Arial Unicode MS" w:eastAsia="Arial Unicode MS" w:hAnsi="Arial Unicode MS" w:cs="Arial Unicode MS" w:hint="eastAsia"/>
                <w:sz w:val="20"/>
                <w:lang w:val="en-GB"/>
              </w:rPr>
              <w:t> </w:t>
            </w:r>
            <w:r w:rsidR="00EC48F2" w:rsidRPr="00A5577F">
              <w:rPr>
                <w:rFonts w:ascii="Arial Unicode MS" w:eastAsia="Arial Unicode MS" w:hAnsi="Arial Unicode MS" w:cs="Arial Unicode MS" w:hint="eastAsia"/>
                <w:sz w:val="20"/>
                <w:lang w:val="en-GB"/>
              </w:rPr>
              <w:t> </w:t>
            </w:r>
            <w:r w:rsidR="00EC48F2" w:rsidRPr="00A5577F">
              <w:rPr>
                <w:rFonts w:ascii="Arial Unicode MS" w:eastAsia="Arial Unicode MS" w:hAnsi="Arial Unicode MS" w:cs="Arial Unicode MS" w:hint="eastAsia"/>
                <w:sz w:val="20"/>
                <w:lang w:val="en-GB"/>
              </w:rPr>
              <w:t> </w:t>
            </w:r>
            <w:r w:rsidR="00EC48F2" w:rsidRPr="00A5577F">
              <w:rPr>
                <w:rFonts w:ascii="Arial Unicode MS" w:eastAsia="Arial Unicode MS" w:hAnsi="Arial Unicode MS" w:cs="Arial Unicode MS" w:hint="eastAsia"/>
                <w:sz w:val="20"/>
                <w:lang w:val="en-GB"/>
              </w:rPr>
              <w:t> </w:t>
            </w:r>
            <w:r w:rsidR="00EC48F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5DBAB1E6" w14:textId="77777777" w:rsidTr="00CE1C0A">
        <w:tc>
          <w:tcPr>
            <w:tcW w:w="2504" w:type="dxa"/>
          </w:tcPr>
          <w:p w14:paraId="3D75905B"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Postal address</w:t>
            </w:r>
          </w:p>
        </w:tc>
        <w:tc>
          <w:tcPr>
            <w:tcW w:w="7514" w:type="dxa"/>
            <w:gridSpan w:val="3"/>
          </w:tcPr>
          <w:p w14:paraId="622FC58E"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36883B71" w14:textId="77777777" w:rsidTr="00CE1C0A">
        <w:tc>
          <w:tcPr>
            <w:tcW w:w="2504" w:type="dxa"/>
          </w:tcPr>
          <w:p w14:paraId="5E47B22C"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Postal code</w:t>
            </w:r>
          </w:p>
        </w:tc>
        <w:tc>
          <w:tcPr>
            <w:tcW w:w="2566" w:type="dxa"/>
          </w:tcPr>
          <w:p w14:paraId="7F8B3838"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1AF8AE50"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Town/Commune</w:t>
            </w:r>
          </w:p>
        </w:tc>
        <w:tc>
          <w:tcPr>
            <w:tcW w:w="2505" w:type="dxa"/>
          </w:tcPr>
          <w:p w14:paraId="5143F12D"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49F941A8" w14:textId="77777777" w:rsidTr="00CE1C0A">
        <w:tc>
          <w:tcPr>
            <w:tcW w:w="2504" w:type="dxa"/>
          </w:tcPr>
          <w:p w14:paraId="235D2DB4"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E-mail address</w:t>
            </w:r>
          </w:p>
        </w:tc>
        <w:tc>
          <w:tcPr>
            <w:tcW w:w="2566" w:type="dxa"/>
          </w:tcPr>
          <w:p w14:paraId="48AF0917"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7DFC81C1"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URL internet site</w:t>
            </w:r>
          </w:p>
        </w:tc>
        <w:tc>
          <w:tcPr>
            <w:tcW w:w="2505" w:type="dxa"/>
          </w:tcPr>
          <w:p w14:paraId="5B0AD77A"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431FC83D" w14:textId="77777777" w:rsidTr="00CE1C0A">
        <w:tc>
          <w:tcPr>
            <w:tcW w:w="2504" w:type="dxa"/>
          </w:tcPr>
          <w:p w14:paraId="7A5897CE"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Telephone</w:t>
            </w:r>
          </w:p>
        </w:tc>
        <w:tc>
          <w:tcPr>
            <w:tcW w:w="2566" w:type="dxa"/>
          </w:tcPr>
          <w:p w14:paraId="33C4A882"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1A8141A5"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Fax</w:t>
            </w:r>
          </w:p>
        </w:tc>
        <w:tc>
          <w:tcPr>
            <w:tcW w:w="2505" w:type="dxa"/>
          </w:tcPr>
          <w:p w14:paraId="6BC0162E"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CE1C0A" w:rsidRPr="00A5577F" w14:paraId="69FCAC50" w14:textId="77777777" w:rsidTr="00CE1C0A">
        <w:tc>
          <w:tcPr>
            <w:tcW w:w="2504" w:type="dxa"/>
          </w:tcPr>
          <w:p w14:paraId="3551AACC" w14:textId="77777777" w:rsidR="00CE1C0A" w:rsidRPr="00CE1C0A" w:rsidRDefault="00F74364" w:rsidP="00F249F4">
            <w:pPr>
              <w:keepNext/>
              <w:keepLines/>
              <w:tabs>
                <w:tab w:val="center" w:pos="6540"/>
              </w:tabs>
              <w:spacing w:line="300" w:lineRule="atLeast"/>
              <w:rPr>
                <w:rFonts w:cs="Calibri"/>
                <w:sz w:val="20"/>
                <w:u w:val="single"/>
                <w:lang w:val="en-GB"/>
              </w:rPr>
            </w:pPr>
            <w:r w:rsidRPr="00F74364">
              <w:rPr>
                <w:rFonts w:cs="Calibri"/>
                <w:sz w:val="20"/>
                <w:u w:val="single"/>
                <w:lang w:val="en-GB"/>
              </w:rPr>
              <w:t>Financial data</w:t>
            </w:r>
          </w:p>
        </w:tc>
        <w:tc>
          <w:tcPr>
            <w:tcW w:w="2566" w:type="dxa"/>
          </w:tcPr>
          <w:p w14:paraId="19121766" w14:textId="77777777" w:rsidR="00CE1C0A" w:rsidRPr="00A5577F" w:rsidRDefault="00CE1C0A" w:rsidP="00F249F4">
            <w:pPr>
              <w:keepNext/>
              <w:keepLines/>
              <w:tabs>
                <w:tab w:val="center" w:pos="6540"/>
              </w:tabs>
              <w:spacing w:line="300" w:lineRule="atLeast"/>
              <w:rPr>
                <w:rFonts w:cs="Calibri"/>
                <w:sz w:val="20"/>
                <w:lang w:val="en-GB"/>
              </w:rPr>
            </w:pPr>
          </w:p>
        </w:tc>
        <w:tc>
          <w:tcPr>
            <w:tcW w:w="2443" w:type="dxa"/>
          </w:tcPr>
          <w:p w14:paraId="66185BE0" w14:textId="77777777" w:rsidR="00CE1C0A" w:rsidRPr="00A5577F" w:rsidRDefault="00CE1C0A" w:rsidP="00F249F4">
            <w:pPr>
              <w:keepNext/>
              <w:keepLines/>
              <w:tabs>
                <w:tab w:val="center" w:pos="6540"/>
              </w:tabs>
              <w:spacing w:line="300" w:lineRule="atLeast"/>
              <w:rPr>
                <w:rFonts w:cs="Calibri"/>
                <w:sz w:val="20"/>
                <w:lang w:val="en-GB"/>
              </w:rPr>
            </w:pPr>
          </w:p>
        </w:tc>
        <w:tc>
          <w:tcPr>
            <w:tcW w:w="2505" w:type="dxa"/>
          </w:tcPr>
          <w:p w14:paraId="4F898694" w14:textId="77777777" w:rsidR="00CE1C0A" w:rsidRPr="00A5577F" w:rsidRDefault="00CE1C0A" w:rsidP="00F249F4">
            <w:pPr>
              <w:keepNext/>
              <w:keepLines/>
              <w:tabs>
                <w:tab w:val="center" w:pos="6540"/>
              </w:tabs>
              <w:spacing w:line="300" w:lineRule="atLeast"/>
              <w:rPr>
                <w:rFonts w:cs="Calibri"/>
                <w:sz w:val="20"/>
                <w:lang w:val="en-GB"/>
              </w:rPr>
            </w:pPr>
          </w:p>
        </w:tc>
      </w:tr>
      <w:tr w:rsidR="002A40E2" w:rsidRPr="00A5577F" w14:paraId="4A7F811A" w14:textId="77777777" w:rsidTr="00CE1C0A">
        <w:tc>
          <w:tcPr>
            <w:tcW w:w="2504" w:type="dxa"/>
          </w:tcPr>
          <w:p w14:paraId="1D6B5D05"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VAT number</w:t>
            </w:r>
          </w:p>
        </w:tc>
        <w:tc>
          <w:tcPr>
            <w:tcW w:w="2566" w:type="dxa"/>
          </w:tcPr>
          <w:p w14:paraId="3ADC4822"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7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2FC8067C"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Trade register</w:t>
            </w:r>
          </w:p>
        </w:tc>
        <w:tc>
          <w:tcPr>
            <w:tcW w:w="2505" w:type="dxa"/>
          </w:tcPr>
          <w:p w14:paraId="27AD9D7D"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7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59D4CBA6" w14:textId="77777777" w:rsidTr="00CE1C0A">
        <w:tc>
          <w:tcPr>
            <w:tcW w:w="2504" w:type="dxa"/>
          </w:tcPr>
          <w:p w14:paraId="1888A13B" w14:textId="77777777" w:rsidR="002A40E2" w:rsidRPr="00A5577F" w:rsidRDefault="00834700" w:rsidP="00F249F4">
            <w:pPr>
              <w:keepNext/>
              <w:keepLines/>
              <w:tabs>
                <w:tab w:val="center" w:pos="6540"/>
              </w:tabs>
              <w:spacing w:line="300" w:lineRule="atLeast"/>
              <w:rPr>
                <w:rFonts w:cs="Calibri"/>
                <w:sz w:val="20"/>
                <w:lang w:val="en-GB"/>
              </w:rPr>
            </w:pPr>
            <w:r w:rsidRPr="00A5577F">
              <w:rPr>
                <w:rFonts w:cs="Calibri"/>
                <w:sz w:val="20"/>
                <w:lang w:val="en-GB"/>
              </w:rPr>
              <w:t xml:space="preserve">Bank account number </w:t>
            </w:r>
            <w:r>
              <w:rPr>
                <w:rFonts w:cs="Calibri"/>
                <w:sz w:val="20"/>
                <w:lang w:val="en-GB"/>
              </w:rPr>
              <w:t>(</w:t>
            </w:r>
            <w:r w:rsidR="002A40E2" w:rsidRPr="00A5577F">
              <w:rPr>
                <w:rFonts w:cs="Calibri"/>
                <w:sz w:val="20"/>
                <w:lang w:val="en-GB"/>
              </w:rPr>
              <w:t>IBAN Code</w:t>
            </w:r>
            <w:r>
              <w:rPr>
                <w:rFonts w:cs="Calibri"/>
                <w:sz w:val="20"/>
                <w:lang w:val="en-GB"/>
              </w:rPr>
              <w:t>)</w:t>
            </w:r>
          </w:p>
        </w:tc>
        <w:tc>
          <w:tcPr>
            <w:tcW w:w="2566" w:type="dxa"/>
          </w:tcPr>
          <w:p w14:paraId="4C9E25A8"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7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6A1773F9" w14:textId="77777777" w:rsidR="002A40E2" w:rsidRPr="00A5577F" w:rsidRDefault="002A40E2" w:rsidP="00F249F4">
            <w:pPr>
              <w:keepNext/>
              <w:keepLines/>
              <w:tabs>
                <w:tab w:val="center" w:pos="6540"/>
              </w:tabs>
              <w:spacing w:line="300" w:lineRule="atLeast"/>
              <w:rPr>
                <w:rFonts w:cs="Calibri"/>
                <w:sz w:val="20"/>
                <w:lang w:val="en-GB"/>
              </w:rPr>
            </w:pPr>
            <w:r w:rsidRPr="00A5577F">
              <w:rPr>
                <w:rFonts w:cs="Calibri"/>
                <w:sz w:val="20"/>
                <w:lang w:val="en-GB"/>
              </w:rPr>
              <w:t>BIC / SWIFT Code</w:t>
            </w:r>
          </w:p>
        </w:tc>
        <w:tc>
          <w:tcPr>
            <w:tcW w:w="2505" w:type="dxa"/>
          </w:tcPr>
          <w:p w14:paraId="20C8FE69" w14:textId="77777777" w:rsidR="002A40E2"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7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34EA1B52" w14:textId="77777777" w:rsidTr="00CE1C0A">
        <w:tc>
          <w:tcPr>
            <w:tcW w:w="2504" w:type="dxa"/>
          </w:tcPr>
          <w:p w14:paraId="53958069" w14:textId="77777777" w:rsidR="002A40E2" w:rsidRPr="00A5577F" w:rsidRDefault="002A40E2" w:rsidP="00F249F4">
            <w:pPr>
              <w:keepLines/>
              <w:tabs>
                <w:tab w:val="center" w:pos="6540"/>
              </w:tabs>
              <w:spacing w:line="300" w:lineRule="atLeast"/>
              <w:rPr>
                <w:rFonts w:cs="Calibri"/>
                <w:sz w:val="20"/>
                <w:lang w:val="en-GB"/>
              </w:rPr>
            </w:pPr>
            <w:r w:rsidRPr="00A5577F">
              <w:rPr>
                <w:rFonts w:cs="Calibri"/>
                <w:sz w:val="20"/>
                <w:lang w:val="en-GB"/>
              </w:rPr>
              <w:t>Communication</w:t>
            </w:r>
          </w:p>
        </w:tc>
        <w:tc>
          <w:tcPr>
            <w:tcW w:w="7514" w:type="dxa"/>
            <w:gridSpan w:val="3"/>
          </w:tcPr>
          <w:p w14:paraId="296C2592" w14:textId="77777777" w:rsidR="002A40E2"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7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CE1C0A" w:rsidRPr="00A5577F" w14:paraId="46060DFB" w14:textId="77777777" w:rsidTr="00CE1C0A">
        <w:tc>
          <w:tcPr>
            <w:tcW w:w="2504" w:type="dxa"/>
          </w:tcPr>
          <w:p w14:paraId="1426E4FE" w14:textId="77777777" w:rsidR="00CE1C0A" w:rsidRPr="00A5577F" w:rsidRDefault="00CE1C0A" w:rsidP="00F249F4">
            <w:pPr>
              <w:keepNext/>
              <w:keepLines/>
              <w:tabs>
                <w:tab w:val="center" w:pos="6540"/>
              </w:tabs>
              <w:spacing w:line="300" w:lineRule="atLeast"/>
              <w:rPr>
                <w:rFonts w:cs="Calibri"/>
                <w:sz w:val="20"/>
                <w:u w:val="single"/>
                <w:lang w:val="en-GB"/>
              </w:rPr>
            </w:pPr>
            <w:r w:rsidRPr="00A5577F">
              <w:rPr>
                <w:rFonts w:cs="Calibri"/>
                <w:sz w:val="20"/>
                <w:u w:val="single"/>
                <w:lang w:val="en-GB"/>
              </w:rPr>
              <w:t>Contact person</w:t>
            </w:r>
          </w:p>
        </w:tc>
        <w:tc>
          <w:tcPr>
            <w:tcW w:w="2566" w:type="dxa"/>
          </w:tcPr>
          <w:p w14:paraId="332BB3B3" w14:textId="77777777" w:rsidR="00CE1C0A" w:rsidRPr="00A5577F" w:rsidRDefault="00CE1C0A" w:rsidP="00F249F4">
            <w:pPr>
              <w:keepNext/>
              <w:keepLines/>
              <w:tabs>
                <w:tab w:val="center" w:pos="6540"/>
              </w:tabs>
              <w:spacing w:line="300" w:lineRule="atLeast"/>
              <w:rPr>
                <w:rFonts w:cs="Calibri"/>
                <w:sz w:val="20"/>
                <w:lang w:val="en-GB"/>
              </w:rPr>
            </w:pPr>
          </w:p>
        </w:tc>
        <w:tc>
          <w:tcPr>
            <w:tcW w:w="2443" w:type="dxa"/>
          </w:tcPr>
          <w:p w14:paraId="2E99A22F" w14:textId="77777777" w:rsidR="00CE1C0A" w:rsidRPr="00A5577F" w:rsidRDefault="00CE1C0A" w:rsidP="00F249F4">
            <w:pPr>
              <w:keepNext/>
              <w:keepLines/>
              <w:tabs>
                <w:tab w:val="center" w:pos="6540"/>
              </w:tabs>
              <w:spacing w:line="300" w:lineRule="atLeast"/>
              <w:rPr>
                <w:rFonts w:cs="Calibri"/>
                <w:sz w:val="20"/>
                <w:lang w:val="en-GB"/>
              </w:rPr>
            </w:pPr>
          </w:p>
        </w:tc>
        <w:tc>
          <w:tcPr>
            <w:tcW w:w="2505" w:type="dxa"/>
          </w:tcPr>
          <w:p w14:paraId="56EFBBD7" w14:textId="77777777" w:rsidR="00CE1C0A" w:rsidRPr="00A5577F" w:rsidRDefault="00CE1C0A" w:rsidP="00F249F4">
            <w:pPr>
              <w:keepNext/>
              <w:keepLines/>
              <w:tabs>
                <w:tab w:val="center" w:pos="6540"/>
              </w:tabs>
              <w:spacing w:line="300" w:lineRule="atLeast"/>
              <w:rPr>
                <w:rFonts w:cs="Calibri"/>
                <w:sz w:val="20"/>
                <w:lang w:val="en-GB"/>
              </w:rPr>
            </w:pPr>
          </w:p>
        </w:tc>
      </w:tr>
      <w:tr w:rsidR="00CE1C0A" w:rsidRPr="00A5577F" w14:paraId="53E070A7" w14:textId="77777777" w:rsidTr="00CE1C0A">
        <w:tc>
          <w:tcPr>
            <w:tcW w:w="2504" w:type="dxa"/>
          </w:tcPr>
          <w:p w14:paraId="71533F15" w14:textId="77777777" w:rsidR="00CE1C0A" w:rsidRPr="00A5577F" w:rsidRDefault="00CE1C0A" w:rsidP="00F249F4">
            <w:pPr>
              <w:keepNext/>
              <w:keepLines/>
              <w:tabs>
                <w:tab w:val="center" w:pos="6540"/>
              </w:tabs>
              <w:spacing w:line="300" w:lineRule="atLeast"/>
              <w:rPr>
                <w:rFonts w:cs="Calibri"/>
                <w:sz w:val="20"/>
                <w:lang w:val="en-GB"/>
              </w:rPr>
            </w:pPr>
            <w:r w:rsidRPr="00A5577F">
              <w:rPr>
                <w:rFonts w:cs="Calibri"/>
                <w:sz w:val="20"/>
                <w:lang w:val="en-GB"/>
              </w:rPr>
              <w:t>Surname</w:t>
            </w:r>
          </w:p>
        </w:tc>
        <w:tc>
          <w:tcPr>
            <w:tcW w:w="2566" w:type="dxa"/>
          </w:tcPr>
          <w:p w14:paraId="21A7EDDC" w14:textId="77777777" w:rsidR="00CE1C0A"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CE1C0A"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425CD3AF" w14:textId="77777777" w:rsidR="00CE1C0A" w:rsidRPr="00A5577F" w:rsidRDefault="00CE1C0A" w:rsidP="00F249F4">
            <w:pPr>
              <w:keepNext/>
              <w:keepLines/>
              <w:tabs>
                <w:tab w:val="center" w:pos="6540"/>
              </w:tabs>
              <w:spacing w:line="300" w:lineRule="atLeast"/>
              <w:rPr>
                <w:rFonts w:cs="Calibri"/>
                <w:sz w:val="20"/>
                <w:lang w:val="en-GB"/>
              </w:rPr>
            </w:pPr>
            <w:r w:rsidRPr="00A5577F">
              <w:rPr>
                <w:rFonts w:cs="Calibri"/>
                <w:sz w:val="20"/>
                <w:lang w:val="en-GB"/>
              </w:rPr>
              <w:t>Last name</w:t>
            </w:r>
          </w:p>
        </w:tc>
        <w:tc>
          <w:tcPr>
            <w:tcW w:w="2505" w:type="dxa"/>
          </w:tcPr>
          <w:p w14:paraId="7E31B457" w14:textId="77777777" w:rsidR="00CE1C0A" w:rsidRPr="00A5577F" w:rsidRDefault="00D376BE" w:rsidP="00F249F4">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2"/>
                  <w:enabled/>
                  <w:calcOnExit w:val="0"/>
                  <w:textInput/>
                </w:ffData>
              </w:fldChar>
            </w:r>
            <w:r w:rsidR="00CE1C0A"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CE1C0A" w:rsidRPr="00A5577F" w14:paraId="4C46679B" w14:textId="77777777" w:rsidTr="00CE1C0A">
        <w:tc>
          <w:tcPr>
            <w:tcW w:w="2504" w:type="dxa"/>
          </w:tcPr>
          <w:p w14:paraId="644EAB08" w14:textId="77777777" w:rsidR="00CE1C0A" w:rsidRPr="00A5577F" w:rsidRDefault="00CE1C0A" w:rsidP="00F249F4">
            <w:pPr>
              <w:keepLines/>
              <w:tabs>
                <w:tab w:val="center" w:pos="6540"/>
              </w:tabs>
              <w:spacing w:line="300" w:lineRule="atLeast"/>
              <w:rPr>
                <w:rFonts w:cs="Calibri"/>
                <w:sz w:val="20"/>
                <w:lang w:val="en-GB"/>
              </w:rPr>
            </w:pPr>
            <w:r w:rsidRPr="00A5577F">
              <w:rPr>
                <w:rFonts w:cs="Calibri"/>
                <w:sz w:val="20"/>
                <w:lang w:val="en-GB"/>
              </w:rPr>
              <w:t>E-mail address</w:t>
            </w:r>
          </w:p>
        </w:tc>
        <w:tc>
          <w:tcPr>
            <w:tcW w:w="2566" w:type="dxa"/>
          </w:tcPr>
          <w:p w14:paraId="39042F1E" w14:textId="77777777" w:rsidR="00CE1C0A" w:rsidRPr="00A5577F" w:rsidRDefault="00D376BE" w:rsidP="00F249F4">
            <w:pPr>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CE1C0A"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70906A3C" w14:textId="77777777" w:rsidR="00CE1C0A" w:rsidRPr="00A5577F" w:rsidRDefault="00CE1C0A" w:rsidP="00F249F4">
            <w:pPr>
              <w:keepLines/>
              <w:tabs>
                <w:tab w:val="center" w:pos="6540"/>
              </w:tabs>
              <w:spacing w:line="300" w:lineRule="atLeast"/>
              <w:rPr>
                <w:rFonts w:cs="Calibri"/>
                <w:sz w:val="20"/>
                <w:lang w:val="en-GB"/>
              </w:rPr>
            </w:pPr>
          </w:p>
        </w:tc>
        <w:tc>
          <w:tcPr>
            <w:tcW w:w="2505" w:type="dxa"/>
          </w:tcPr>
          <w:p w14:paraId="6F4885EA" w14:textId="77777777" w:rsidR="00CE1C0A" w:rsidRPr="00A5577F" w:rsidRDefault="00CE1C0A" w:rsidP="00F249F4">
            <w:pPr>
              <w:keepLines/>
              <w:tabs>
                <w:tab w:val="center" w:pos="6540"/>
              </w:tabs>
              <w:spacing w:line="300" w:lineRule="atLeast"/>
              <w:rPr>
                <w:rFonts w:cs="Calibri"/>
                <w:sz w:val="20"/>
                <w:lang w:val="en-GB"/>
              </w:rPr>
            </w:pPr>
          </w:p>
        </w:tc>
      </w:tr>
    </w:tbl>
    <w:p w14:paraId="44017A0D" w14:textId="77777777" w:rsidR="002A40E2" w:rsidRDefault="002A40E2" w:rsidP="00F249F4">
      <w:pPr>
        <w:keepLines/>
        <w:tabs>
          <w:tab w:val="right" w:leader="dot" w:pos="9072"/>
        </w:tabs>
        <w:rPr>
          <w:rFonts w:cs="Calibri"/>
          <w:sz w:val="20"/>
          <w:lang w:val="en-GB"/>
        </w:rPr>
      </w:pPr>
    </w:p>
    <w:p w14:paraId="07B42F46" w14:textId="77777777" w:rsidR="00194287" w:rsidRDefault="00194287" w:rsidP="00194287">
      <w:pPr>
        <w:keepLines/>
        <w:tabs>
          <w:tab w:val="right" w:leader="dot" w:pos="9072"/>
        </w:tabs>
        <w:rPr>
          <w:rFonts w:cs="Calibri"/>
          <w:b/>
          <w:sz w:val="20"/>
          <w:lang w:val="en-GB"/>
        </w:rPr>
      </w:pPr>
    </w:p>
    <w:p w14:paraId="26864F26" w14:textId="77777777" w:rsidR="00D8265A" w:rsidRPr="00C01191" w:rsidRDefault="00D8265A" w:rsidP="00D8265A">
      <w:pPr>
        <w:rPr>
          <w:b/>
          <w:bCs/>
          <w:iCs/>
          <w:color w:val="222222"/>
          <w:sz w:val="20"/>
          <w:lang w:val="en"/>
        </w:rPr>
      </w:pPr>
      <w:r w:rsidRPr="00C01191">
        <w:rPr>
          <w:b/>
          <w:bCs/>
          <w:iCs/>
          <w:color w:val="222222"/>
          <w:sz w:val="20"/>
          <w:lang w:val="en"/>
        </w:rPr>
        <w:t>Treatment of personal data by BBRI as operator for ubatc.be</w:t>
      </w:r>
    </w:p>
    <w:p w14:paraId="0997198F" w14:textId="77777777" w:rsidR="00D8265A" w:rsidRDefault="00D8265A" w:rsidP="00D8265A">
      <w:pPr>
        <w:rPr>
          <w:iCs/>
          <w:color w:val="222222"/>
          <w:sz w:val="20"/>
          <w:lang w:val="en"/>
        </w:rPr>
      </w:pPr>
      <w:r w:rsidRPr="00C01191">
        <w:rPr>
          <w:iCs/>
          <w:color w:val="222222"/>
          <w:sz w:val="20"/>
          <w:lang w:val="en"/>
        </w:rPr>
        <w:t xml:space="preserve">The personal data that you provided, will be maintained by the UBAtc operator in a file intended to inform you about the processing of your file and any adjustments with regard to the UBAtc database. In accordance with the General Data Protection Regulation of 27 April 2016, Regulation (EU) 2016/679) you may request a copy of the information, have it corrected and removed by sending an e-mail to </w:t>
      </w:r>
      <w:hyperlink r:id="rId11" w:history="1">
        <w:r w:rsidRPr="00C01191">
          <w:rPr>
            <w:rStyle w:val="Hyperlink"/>
            <w:iCs/>
            <w:sz w:val="20"/>
            <w:lang w:val="en"/>
          </w:rPr>
          <w:t>gdpr@ubatc.be</w:t>
        </w:r>
      </w:hyperlink>
      <w:r>
        <w:rPr>
          <w:iCs/>
          <w:color w:val="222222"/>
          <w:sz w:val="20"/>
          <w:lang w:val="en"/>
        </w:rPr>
        <w:t xml:space="preserve">.  </w:t>
      </w:r>
    </w:p>
    <w:p w14:paraId="04BC31A2" w14:textId="77777777" w:rsidR="00D8265A" w:rsidRPr="00C01191" w:rsidRDefault="00D8265A" w:rsidP="00D8265A">
      <w:pPr>
        <w:rPr>
          <w:iCs/>
          <w:color w:val="1F497D"/>
          <w:sz w:val="20"/>
          <w:lang w:val="en-GB"/>
        </w:rPr>
      </w:pPr>
      <w:r w:rsidRPr="00C01191">
        <w:rPr>
          <w:iCs/>
          <w:color w:val="222222"/>
          <w:sz w:val="20"/>
          <w:lang w:val="en"/>
        </w:rPr>
        <w:t>You may find additional information regarding the way in which the BBRI handles your personal data in the BBRI Privacy Policy with regards to the ubatc.be activities, which is available on the ubatc.be website.</w:t>
      </w:r>
    </w:p>
    <w:p w14:paraId="42C8CD8C" w14:textId="77777777" w:rsidR="00A45C8F" w:rsidRPr="00A5577F" w:rsidRDefault="00A45C8F" w:rsidP="00F249F4">
      <w:pPr>
        <w:keepLines/>
        <w:tabs>
          <w:tab w:val="right" w:leader="dot" w:pos="9072"/>
        </w:tabs>
        <w:rPr>
          <w:rFonts w:cs="Calibri"/>
          <w:sz w:val="20"/>
          <w:lang w:val="en-GB"/>
        </w:rPr>
      </w:pPr>
    </w:p>
    <w:p w14:paraId="2C824874" w14:textId="77777777" w:rsidR="002A40E2" w:rsidRPr="00A5577F" w:rsidRDefault="002A40E2" w:rsidP="00F249F4">
      <w:pPr>
        <w:keepNext/>
        <w:keepLines/>
        <w:tabs>
          <w:tab w:val="right" w:leader="dot" w:pos="9072"/>
        </w:tabs>
        <w:rPr>
          <w:rFonts w:cs="Calibri"/>
          <w:b/>
          <w:sz w:val="20"/>
          <w:lang w:val="en-GB"/>
        </w:rPr>
      </w:pPr>
      <w:r w:rsidRPr="00A5577F">
        <w:rPr>
          <w:rFonts w:cs="Calibri"/>
          <w:b/>
          <w:sz w:val="20"/>
          <w:lang w:val="en-GB"/>
        </w:rPr>
        <w:t>Acknowledgement of the Regulations of the UBAtc asbl</w:t>
      </w:r>
    </w:p>
    <w:p w14:paraId="1D2266C1" w14:textId="77777777" w:rsidR="002A40E2" w:rsidRDefault="002A40E2" w:rsidP="00F249F4">
      <w:pPr>
        <w:keepNext/>
        <w:keepLines/>
        <w:tabs>
          <w:tab w:val="right" w:leader="dot" w:pos="9072"/>
        </w:tabs>
        <w:rPr>
          <w:rFonts w:cs="Calibri"/>
          <w:sz w:val="20"/>
          <w:lang w:val="en-GB"/>
        </w:rPr>
      </w:pPr>
      <w:r w:rsidRPr="00A5577F">
        <w:rPr>
          <w:rFonts w:cs="Calibri"/>
          <w:sz w:val="20"/>
          <w:lang w:val="en-GB"/>
        </w:rPr>
        <w:t xml:space="preserve">The above-mentioned </w:t>
      </w:r>
      <w:r w:rsidR="00723541">
        <w:rPr>
          <w:rFonts w:cs="Calibri"/>
          <w:sz w:val="20"/>
          <w:lang w:val="en-GB"/>
        </w:rPr>
        <w:t>applicant</w:t>
      </w:r>
      <w:r w:rsidRPr="00A5577F">
        <w:rPr>
          <w:rFonts w:cs="Calibri"/>
          <w:sz w:val="20"/>
          <w:lang w:val="en-GB"/>
        </w:rPr>
        <w:t xml:space="preserve">/company confirms that he/she/it has received the </w:t>
      </w:r>
      <w:r w:rsidR="0014076F">
        <w:rPr>
          <w:rFonts w:cs="Calibri"/>
          <w:sz w:val="20"/>
          <w:lang w:val="en-GB"/>
        </w:rPr>
        <w:t xml:space="preserve">UBAtc’s European Technical Assessment </w:t>
      </w:r>
      <w:r w:rsidR="00AA1366">
        <w:rPr>
          <w:rFonts w:cs="Calibri"/>
          <w:sz w:val="20"/>
          <w:lang w:val="en-GB"/>
        </w:rPr>
        <w:t>R</w:t>
      </w:r>
      <w:r w:rsidR="00FE4BFB">
        <w:rPr>
          <w:rFonts w:cs="Calibri"/>
          <w:sz w:val="20"/>
          <w:lang w:val="en-GB"/>
        </w:rPr>
        <w:t>egulation</w:t>
      </w:r>
      <w:r w:rsidR="0014076F">
        <w:rPr>
          <w:rFonts w:cs="Calibri"/>
          <w:sz w:val="20"/>
          <w:lang w:val="en-GB"/>
        </w:rPr>
        <w:t>.</w:t>
      </w:r>
    </w:p>
    <w:p w14:paraId="4BCCC112" w14:textId="77777777" w:rsidR="0081253B" w:rsidRPr="0081253B" w:rsidRDefault="0081253B" w:rsidP="00F249F4">
      <w:pPr>
        <w:pStyle w:val="BodyText"/>
        <w:keepLines/>
        <w:rPr>
          <w:rFonts w:ascii="Calibri" w:hAnsi="Calibri" w:cs="Calibri"/>
          <w:sz w:val="20"/>
          <w:lang w:val="en-GB"/>
        </w:rPr>
      </w:pPr>
    </w:p>
    <w:p w14:paraId="0917A9E8" w14:textId="77777777" w:rsidR="002A40E2" w:rsidRPr="00C801D7" w:rsidRDefault="002A40E2" w:rsidP="00F249F4">
      <w:pPr>
        <w:pStyle w:val="BodyText"/>
        <w:keepLines/>
        <w:rPr>
          <w:rFonts w:ascii="Calibri" w:hAnsi="Calibri" w:cs="Calibri"/>
          <w:sz w:val="20"/>
          <w:lang w:val="en-GB"/>
        </w:rPr>
      </w:pPr>
      <w:r w:rsidRPr="00C801D7">
        <w:rPr>
          <w:rFonts w:ascii="Calibri" w:hAnsi="Calibri" w:cs="Calibri"/>
          <w:sz w:val="20"/>
          <w:lang w:val="en-GB"/>
        </w:rPr>
        <w:t xml:space="preserve">The </w:t>
      </w:r>
      <w:r w:rsidR="00723541" w:rsidRPr="00C801D7">
        <w:rPr>
          <w:rFonts w:ascii="Calibri" w:hAnsi="Calibri" w:cs="Calibri"/>
          <w:sz w:val="20"/>
          <w:lang w:val="en-GB"/>
        </w:rPr>
        <w:t>applicant</w:t>
      </w:r>
      <w:r w:rsidRPr="00C801D7">
        <w:rPr>
          <w:rFonts w:ascii="Calibri" w:hAnsi="Calibri" w:cs="Calibri"/>
          <w:sz w:val="20"/>
          <w:lang w:val="en-GB"/>
        </w:rPr>
        <w:t xml:space="preserve"> is hereby informed about the existence of UBAtc information </w:t>
      </w:r>
      <w:r w:rsidR="0014076F" w:rsidRPr="00C801D7">
        <w:rPr>
          <w:rFonts w:ascii="Calibri" w:hAnsi="Calibri" w:cs="Calibri"/>
          <w:sz w:val="20"/>
          <w:lang w:val="en-GB"/>
        </w:rPr>
        <w:t>package regarding European Technical Assessment on the UBatc’s website.</w:t>
      </w:r>
      <w:r w:rsidRPr="00C801D7">
        <w:rPr>
          <w:rFonts w:ascii="Calibri" w:hAnsi="Calibri" w:cs="Calibri"/>
          <w:sz w:val="20"/>
          <w:lang w:val="en-GB"/>
        </w:rPr>
        <w:t xml:space="preserve"> The </w:t>
      </w:r>
      <w:r w:rsidR="00723541" w:rsidRPr="00C801D7">
        <w:rPr>
          <w:rFonts w:ascii="Calibri" w:hAnsi="Calibri" w:cs="Calibri"/>
          <w:sz w:val="20"/>
          <w:lang w:val="en-GB"/>
        </w:rPr>
        <w:t>applicant</w:t>
      </w:r>
      <w:r w:rsidRPr="00C801D7">
        <w:rPr>
          <w:rFonts w:ascii="Calibri" w:hAnsi="Calibri" w:cs="Calibri"/>
          <w:sz w:val="20"/>
          <w:lang w:val="en-GB"/>
        </w:rPr>
        <w:t xml:space="preserve"> is advised to consult these </w:t>
      </w:r>
      <w:r w:rsidR="00F74364" w:rsidRPr="00C801D7">
        <w:rPr>
          <w:rFonts w:ascii="Calibri" w:hAnsi="Calibri" w:cs="Calibri"/>
          <w:sz w:val="20"/>
          <w:lang w:val="en-GB"/>
        </w:rPr>
        <w:t xml:space="preserve">documents (see </w:t>
      </w:r>
      <w:hyperlink r:id="rId12" w:history="1">
        <w:r w:rsidR="00C801D7" w:rsidRPr="00C801D7">
          <w:rPr>
            <w:rStyle w:val="Hyperlink"/>
            <w:rFonts w:ascii="Calibri" w:hAnsi="Calibri" w:cs="Calibri"/>
            <w:color w:val="auto"/>
            <w:sz w:val="20"/>
            <w:u w:val="none"/>
            <w:lang w:val="en-GB"/>
          </w:rPr>
          <w:t>www.ubatc.be</w:t>
        </w:r>
      </w:hyperlink>
      <w:r w:rsidR="00C801D7" w:rsidRPr="00C801D7">
        <w:rPr>
          <w:rFonts w:ascii="Calibri" w:hAnsi="Calibri" w:cs="Calibri"/>
          <w:sz w:val="20"/>
          <w:lang w:val="en-GB"/>
        </w:rPr>
        <w:t xml:space="preserve"> / </w:t>
      </w:r>
      <w:hyperlink r:id="rId13" w:history="1">
        <w:r w:rsidR="00C801D7" w:rsidRPr="00C801D7">
          <w:rPr>
            <w:rStyle w:val="Hyperlink"/>
            <w:rFonts w:ascii="Calibri" w:hAnsi="Calibri" w:cs="Calibri"/>
            <w:color w:val="auto"/>
            <w:sz w:val="20"/>
            <w:u w:val="none"/>
            <w:lang w:val="en-GB"/>
          </w:rPr>
          <w:t>www.butgb.be</w:t>
        </w:r>
      </w:hyperlink>
      <w:r w:rsidR="00F74364" w:rsidRPr="00C801D7">
        <w:rPr>
          <w:rFonts w:ascii="Calibri" w:hAnsi="Calibri" w:cs="Calibri"/>
          <w:sz w:val="20"/>
          <w:lang w:val="en-GB"/>
        </w:rPr>
        <w:t>)</w:t>
      </w:r>
      <w:r w:rsidR="00C801D7" w:rsidRPr="00C801D7">
        <w:rPr>
          <w:rFonts w:ascii="Calibri" w:hAnsi="Calibri" w:cs="Calibri"/>
          <w:sz w:val="20"/>
          <w:lang w:val="en-GB"/>
        </w:rPr>
        <w:t xml:space="preserve"> </w:t>
      </w:r>
      <w:r w:rsidR="00F74364" w:rsidRPr="00C801D7">
        <w:rPr>
          <w:rFonts w:ascii="Calibri" w:hAnsi="Calibri" w:cs="Calibri"/>
          <w:sz w:val="20"/>
          <w:lang w:val="en-GB"/>
        </w:rPr>
        <w:t>b</w:t>
      </w:r>
      <w:r w:rsidRPr="00C801D7">
        <w:rPr>
          <w:rFonts w:ascii="Calibri" w:hAnsi="Calibri" w:cs="Calibri"/>
          <w:sz w:val="20"/>
          <w:lang w:val="en-GB"/>
        </w:rPr>
        <w:t>efore submitting a</w:t>
      </w:r>
      <w:r w:rsidR="0014076F" w:rsidRPr="00C801D7">
        <w:rPr>
          <w:rFonts w:ascii="Calibri" w:hAnsi="Calibri" w:cs="Calibri"/>
          <w:sz w:val="20"/>
          <w:lang w:val="en-GB"/>
        </w:rPr>
        <w:t>n</w:t>
      </w:r>
      <w:r w:rsidRPr="00C801D7">
        <w:rPr>
          <w:rFonts w:ascii="Calibri" w:hAnsi="Calibri" w:cs="Calibri"/>
          <w:sz w:val="20"/>
          <w:lang w:val="en-GB"/>
        </w:rPr>
        <w:t xml:space="preserve"> </w:t>
      </w:r>
      <w:r w:rsidR="00723541" w:rsidRPr="00C801D7">
        <w:rPr>
          <w:rFonts w:ascii="Calibri" w:hAnsi="Calibri" w:cs="Calibri"/>
          <w:sz w:val="20"/>
          <w:lang w:val="en-GB"/>
        </w:rPr>
        <w:t>application</w:t>
      </w:r>
      <w:r w:rsidRPr="00C801D7">
        <w:rPr>
          <w:rFonts w:ascii="Calibri" w:hAnsi="Calibri" w:cs="Calibri"/>
          <w:sz w:val="20"/>
          <w:lang w:val="en-GB"/>
        </w:rPr>
        <w:t>.</w:t>
      </w:r>
    </w:p>
    <w:p w14:paraId="6BDDDF01" w14:textId="77777777" w:rsidR="000E2E02" w:rsidRDefault="000E2E02" w:rsidP="00F249F4">
      <w:pPr>
        <w:pStyle w:val="BodyText"/>
        <w:keepLines/>
        <w:rPr>
          <w:rFonts w:ascii="Calibri" w:hAnsi="Calibri" w:cs="Calibri"/>
          <w:sz w:val="20"/>
          <w:lang w:val="en-GB"/>
        </w:rPr>
      </w:pPr>
    </w:p>
    <w:p w14:paraId="39C10C45" w14:textId="77777777" w:rsidR="000E2E02" w:rsidRDefault="000E2E02" w:rsidP="00F249F4">
      <w:pPr>
        <w:pStyle w:val="BodyText"/>
        <w:keepNext/>
        <w:keepLines/>
        <w:rPr>
          <w:rFonts w:ascii="Calibri" w:hAnsi="Calibri" w:cs="Calibri"/>
          <w:b/>
          <w:sz w:val="20"/>
          <w:lang w:val="en-GB"/>
        </w:rPr>
      </w:pPr>
      <w:r w:rsidRPr="000E2E02">
        <w:rPr>
          <w:rFonts w:ascii="Calibri" w:hAnsi="Calibri" w:cs="Calibri"/>
          <w:b/>
          <w:sz w:val="20"/>
          <w:lang w:val="en-GB"/>
        </w:rPr>
        <w:lastRenderedPageBreak/>
        <w:t>Annexes and enclosed forms</w:t>
      </w:r>
    </w:p>
    <w:p w14:paraId="3E0083EA" w14:textId="77777777" w:rsidR="00A45C8F" w:rsidRPr="000E2E02" w:rsidRDefault="00A45C8F" w:rsidP="00F249F4">
      <w:pPr>
        <w:pStyle w:val="BodyText"/>
        <w:keepNext/>
        <w:keepLines/>
        <w:rPr>
          <w:rFonts w:ascii="Calibri" w:hAnsi="Calibri" w:cs="Calibri"/>
          <w:b/>
          <w:sz w:val="20"/>
          <w:lang w:val="en-GB"/>
        </w:rPr>
      </w:pPr>
    </w:p>
    <w:p w14:paraId="34D18179" w14:textId="77777777" w:rsidR="000E2E02" w:rsidRDefault="000E2E02" w:rsidP="00F249F4">
      <w:pPr>
        <w:pStyle w:val="BodyText"/>
        <w:keepNext/>
        <w:keepLines/>
        <w:rPr>
          <w:rFonts w:ascii="Calibri" w:hAnsi="Calibri" w:cs="Calibri"/>
          <w:sz w:val="20"/>
          <w:lang w:val="en-GB"/>
        </w:rPr>
      </w:pPr>
      <w:r>
        <w:rPr>
          <w:rFonts w:ascii="Calibri" w:hAnsi="Calibri" w:cs="Calibri"/>
          <w:sz w:val="20"/>
          <w:lang w:val="en-GB"/>
        </w:rPr>
        <w:t>This application is supported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841"/>
        <w:gridCol w:w="8957"/>
      </w:tblGrid>
      <w:tr w:rsidR="00F249F4" w:rsidRPr="00F249F4" w14:paraId="2D13BBD3" w14:textId="77777777" w:rsidTr="000E2E02">
        <w:tc>
          <w:tcPr>
            <w:tcW w:w="675" w:type="dxa"/>
          </w:tcPr>
          <w:p w14:paraId="6460D426"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10008" w:type="dxa"/>
            <w:gridSpan w:val="2"/>
          </w:tcPr>
          <w:p w14:paraId="71B7A3CC" w14:textId="77777777" w:rsidR="00F249F4" w:rsidRPr="00F249F4" w:rsidRDefault="00F249F4" w:rsidP="00F249F4">
            <w:pPr>
              <w:pStyle w:val="BodyText"/>
              <w:keepNext/>
              <w:keepLines/>
              <w:rPr>
                <w:rFonts w:asciiTheme="minorHAnsi" w:hAnsiTheme="minorHAnsi" w:cs="Calibri"/>
                <w:sz w:val="20"/>
                <w:lang w:val="en-GB"/>
              </w:rPr>
            </w:pPr>
            <w:r w:rsidRPr="00F249F4">
              <w:rPr>
                <w:rFonts w:asciiTheme="minorHAnsi" w:hAnsiTheme="minorHAnsi" w:cs="Arial"/>
                <w:color w:val="000000"/>
                <w:sz w:val="20"/>
                <w:lang w:val="en-GB"/>
              </w:rPr>
              <w:t>The Manufacturer’s Technical File</w:t>
            </w:r>
          </w:p>
        </w:tc>
      </w:tr>
      <w:tr w:rsidR="00F249F4" w:rsidRPr="00A56EC7" w14:paraId="0FAFBACC" w14:textId="77777777" w:rsidTr="00F249F4">
        <w:tc>
          <w:tcPr>
            <w:tcW w:w="675" w:type="dxa"/>
          </w:tcPr>
          <w:p w14:paraId="69196B16" w14:textId="77777777" w:rsidR="00F249F4" w:rsidRPr="0086401E" w:rsidRDefault="00F249F4" w:rsidP="00F249F4">
            <w:pPr>
              <w:keepNext/>
              <w:keepLines/>
              <w:jc w:val="center"/>
              <w:rPr>
                <w:rFonts w:cs="Calibri"/>
                <w:sz w:val="20"/>
                <w:lang w:val="en-US"/>
              </w:rPr>
            </w:pPr>
          </w:p>
        </w:tc>
        <w:tc>
          <w:tcPr>
            <w:tcW w:w="851" w:type="dxa"/>
          </w:tcPr>
          <w:p w14:paraId="0F2E183E"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9157" w:type="dxa"/>
          </w:tcPr>
          <w:p w14:paraId="7664AF8D" w14:textId="77777777" w:rsidR="00F249F4" w:rsidRPr="00CE6D29" w:rsidRDefault="00F249F4" w:rsidP="00F249F4">
            <w:pPr>
              <w:keepNext/>
              <w:keepLines/>
              <w:pageBreakBefore/>
              <w:spacing w:line="276" w:lineRule="auto"/>
              <w:rPr>
                <w:rFonts w:cs="Calibri"/>
                <w:sz w:val="20"/>
                <w:lang w:val="en-GB"/>
              </w:rPr>
            </w:pPr>
            <w:r w:rsidRPr="00D40ECC">
              <w:rPr>
                <w:rFonts w:cs="Calibri"/>
                <w:sz w:val="20"/>
                <w:lang w:val="en-GB"/>
              </w:rPr>
              <w:t xml:space="preserve">The </w:t>
            </w:r>
            <w:r>
              <w:rPr>
                <w:rFonts w:cs="Arial"/>
                <w:color w:val="000000"/>
                <w:sz w:val="20"/>
                <w:lang w:val="en-GB"/>
              </w:rPr>
              <w:t>Manufacturer’s Technical File</w:t>
            </w:r>
            <w:r w:rsidRPr="00A5577F">
              <w:rPr>
                <w:rFonts w:cs="Arial"/>
                <w:color w:val="000000"/>
                <w:sz w:val="20"/>
                <w:lang w:val="en-GB"/>
              </w:rPr>
              <w:t xml:space="preserve"> </w:t>
            </w:r>
            <w:r w:rsidRPr="00D40ECC">
              <w:rPr>
                <w:rFonts w:cs="Calibri"/>
                <w:sz w:val="20"/>
                <w:lang w:val="en-GB"/>
              </w:rPr>
              <w:t>is annexed to this application;</w:t>
            </w:r>
          </w:p>
        </w:tc>
      </w:tr>
      <w:tr w:rsidR="00F249F4" w:rsidRPr="00A56EC7" w14:paraId="4FE5F90D" w14:textId="77777777" w:rsidTr="00F249F4">
        <w:tc>
          <w:tcPr>
            <w:tcW w:w="675" w:type="dxa"/>
          </w:tcPr>
          <w:p w14:paraId="639DE046" w14:textId="77777777" w:rsidR="00F249F4" w:rsidRPr="0086401E" w:rsidRDefault="00F249F4" w:rsidP="00F249F4">
            <w:pPr>
              <w:keepNext/>
              <w:keepLines/>
              <w:jc w:val="center"/>
              <w:rPr>
                <w:rFonts w:cs="Calibri"/>
                <w:sz w:val="20"/>
                <w:lang w:val="en-US"/>
              </w:rPr>
            </w:pPr>
          </w:p>
        </w:tc>
        <w:tc>
          <w:tcPr>
            <w:tcW w:w="851" w:type="dxa"/>
          </w:tcPr>
          <w:p w14:paraId="3AB1D82A"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9157" w:type="dxa"/>
          </w:tcPr>
          <w:p w14:paraId="53BE8AF7" w14:textId="77777777" w:rsidR="00F249F4" w:rsidRPr="00CE6D29" w:rsidRDefault="00F249F4" w:rsidP="00F249F4">
            <w:pPr>
              <w:keepNext/>
              <w:keepLines/>
              <w:pageBreakBefore/>
              <w:spacing w:line="276" w:lineRule="auto"/>
              <w:rPr>
                <w:rFonts w:cs="Calibri"/>
                <w:sz w:val="20"/>
                <w:lang w:val="en-GB"/>
              </w:rPr>
            </w:pPr>
            <w:r w:rsidRPr="0081253B">
              <w:rPr>
                <w:rFonts w:cs="Calibri"/>
                <w:sz w:val="20"/>
                <w:lang w:val="en-GB"/>
              </w:rPr>
              <w:t xml:space="preserve">The </w:t>
            </w:r>
            <w:r>
              <w:rPr>
                <w:rFonts w:cs="Arial"/>
                <w:color w:val="000000"/>
                <w:sz w:val="20"/>
                <w:lang w:val="en-GB"/>
              </w:rPr>
              <w:t>Manufacturer’s Technical File</w:t>
            </w:r>
            <w:r w:rsidRPr="00A5577F">
              <w:rPr>
                <w:rFonts w:cs="Arial"/>
                <w:color w:val="000000"/>
                <w:sz w:val="20"/>
                <w:lang w:val="en-GB"/>
              </w:rPr>
              <w:t xml:space="preserve"> </w:t>
            </w:r>
            <w:r>
              <w:rPr>
                <w:rFonts w:cs="Calibri"/>
                <w:sz w:val="20"/>
                <w:lang w:val="en-GB"/>
              </w:rPr>
              <w:t>has been submitted directly to the following assessment operator</w:t>
            </w:r>
            <w:r w:rsidRPr="00D40ECC">
              <w:rPr>
                <w:rFonts w:cs="Calibri"/>
                <w:sz w:val="20"/>
                <w:lang w:val="en-GB"/>
              </w:rPr>
              <w:t xml:space="preserve"> </w:t>
            </w:r>
            <w:r w:rsidRPr="009E0D48">
              <w:rPr>
                <w:rFonts w:cs="Calibri"/>
                <w:sz w:val="20"/>
              </w:rPr>
              <w:fldChar w:fldCharType="begin">
                <w:ffData>
                  <w:name w:val="Text77"/>
                  <w:enabled/>
                  <w:calcOnExit w:val="0"/>
                  <w:textInput/>
                </w:ffData>
              </w:fldChar>
            </w:r>
            <w:r w:rsidRPr="00D40ECC">
              <w:rPr>
                <w:rFonts w:cs="Calibri"/>
                <w:sz w:val="20"/>
                <w:lang w:val="en-GB"/>
              </w:rPr>
              <w:instrText xml:space="preserve"> FORMTEXT </w:instrText>
            </w:r>
            <w:r w:rsidRPr="009E0D48">
              <w:rPr>
                <w:rFonts w:cs="Calibri"/>
                <w:sz w:val="20"/>
              </w:rPr>
            </w:r>
            <w:r w:rsidRPr="009E0D48">
              <w:rPr>
                <w:rFonts w:cs="Calibri"/>
                <w:sz w:val="20"/>
              </w:rPr>
              <w:fldChar w:fldCharType="separate"/>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sz w:val="20"/>
              </w:rPr>
              <w:fldChar w:fldCharType="end"/>
            </w:r>
            <w:r>
              <w:rPr>
                <w:rStyle w:val="FootnoteReference"/>
                <w:rFonts w:cs="Calibri"/>
                <w:sz w:val="20"/>
              </w:rPr>
              <w:footnoteReference w:id="9"/>
            </w:r>
            <w:r w:rsidRPr="00D40ECC">
              <w:rPr>
                <w:rFonts w:cs="Calibri"/>
                <w:sz w:val="20"/>
                <w:lang w:val="en-GB"/>
              </w:rPr>
              <w:t xml:space="preserve"> </w:t>
            </w:r>
          </w:p>
        </w:tc>
      </w:tr>
      <w:tr w:rsidR="00F249F4" w:rsidRPr="00A56EC7" w14:paraId="73BC07CF" w14:textId="77777777" w:rsidTr="000E2E02">
        <w:tc>
          <w:tcPr>
            <w:tcW w:w="675" w:type="dxa"/>
          </w:tcPr>
          <w:p w14:paraId="449040F6"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10008" w:type="dxa"/>
            <w:gridSpan w:val="2"/>
          </w:tcPr>
          <w:p w14:paraId="6D190404" w14:textId="77777777" w:rsidR="00F249F4" w:rsidRPr="000E2E02" w:rsidRDefault="00F249F4" w:rsidP="00F249F4">
            <w:pPr>
              <w:pStyle w:val="BodyText"/>
              <w:keepNext/>
              <w:keepLines/>
              <w:rPr>
                <w:rFonts w:ascii="Calibri" w:hAnsi="Calibri" w:cs="Calibri"/>
                <w:sz w:val="20"/>
                <w:lang w:val="en-GB"/>
              </w:rPr>
            </w:pPr>
            <w:r w:rsidRPr="000E2E02">
              <w:rPr>
                <w:rFonts w:ascii="Calibri" w:hAnsi="Calibri" w:cs="Calibri"/>
                <w:sz w:val="20"/>
                <w:lang w:val="en-GB"/>
              </w:rPr>
              <w:t xml:space="preserve">Annex 1 listing the companies that manufacture the product </w:t>
            </w:r>
            <w:r w:rsidRPr="000E2E02">
              <w:rPr>
                <w:rFonts w:cs="Calibri"/>
                <w:sz w:val="20"/>
                <w:lang w:val="en-GB"/>
              </w:rPr>
              <w:t>under license, subject to his/her/its control</w:t>
            </w:r>
          </w:p>
        </w:tc>
      </w:tr>
      <w:tr w:rsidR="00F249F4" w:rsidRPr="00A56EC7" w14:paraId="120599D4" w14:textId="77777777" w:rsidTr="000E2E02">
        <w:tc>
          <w:tcPr>
            <w:tcW w:w="675" w:type="dxa"/>
          </w:tcPr>
          <w:p w14:paraId="0F8481DE"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10008" w:type="dxa"/>
            <w:gridSpan w:val="2"/>
          </w:tcPr>
          <w:p w14:paraId="6976EA40" w14:textId="77777777" w:rsidR="00F249F4" w:rsidRPr="000E2E02" w:rsidRDefault="00F249F4" w:rsidP="00F249F4">
            <w:pPr>
              <w:pStyle w:val="BodyText"/>
              <w:keepNext/>
              <w:keepLines/>
              <w:rPr>
                <w:rFonts w:ascii="Calibri" w:hAnsi="Calibri" w:cs="Calibri"/>
                <w:sz w:val="20"/>
                <w:lang w:val="en-GB"/>
              </w:rPr>
            </w:pPr>
            <w:r w:rsidRPr="000E2E02">
              <w:rPr>
                <w:rFonts w:ascii="Calibri" w:hAnsi="Calibri" w:cs="Calibri"/>
                <w:sz w:val="20"/>
                <w:lang w:val="en-GB"/>
              </w:rPr>
              <w:t>Annex 2 confirming that an earlier application with another Technical Assessment Body has been withdrawn</w:t>
            </w:r>
          </w:p>
        </w:tc>
      </w:tr>
      <w:tr w:rsidR="00F249F4" w:rsidRPr="00A56EC7" w14:paraId="0B456C08" w14:textId="77777777" w:rsidTr="000E2E02">
        <w:tc>
          <w:tcPr>
            <w:tcW w:w="675" w:type="dxa"/>
          </w:tcPr>
          <w:p w14:paraId="7BEB282A"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10008" w:type="dxa"/>
            <w:gridSpan w:val="2"/>
          </w:tcPr>
          <w:p w14:paraId="0770BE69" w14:textId="77777777" w:rsidR="00F249F4" w:rsidRPr="000E2E02" w:rsidRDefault="00F249F4" w:rsidP="00F249F4">
            <w:pPr>
              <w:pStyle w:val="BodyText"/>
              <w:keepNext/>
              <w:keepLines/>
              <w:rPr>
                <w:rFonts w:ascii="Calibri" w:hAnsi="Calibri" w:cs="Calibri"/>
                <w:sz w:val="20"/>
                <w:lang w:val="en-GB"/>
              </w:rPr>
            </w:pPr>
            <w:r w:rsidRPr="000E2E02">
              <w:rPr>
                <w:rFonts w:ascii="Calibri" w:hAnsi="Calibri" w:cs="Calibri"/>
                <w:sz w:val="20"/>
                <w:lang w:val="en-GB"/>
              </w:rPr>
              <w:t>Annex 3 confirming that an earlier application with another Technical Assessment Body has been rejected by that technical Assessment Body</w:t>
            </w:r>
          </w:p>
        </w:tc>
      </w:tr>
      <w:tr w:rsidR="00F249F4" w:rsidRPr="00A56EC7" w14:paraId="1251A5C1" w14:textId="77777777" w:rsidTr="000E2E02">
        <w:tc>
          <w:tcPr>
            <w:tcW w:w="675" w:type="dxa"/>
          </w:tcPr>
          <w:p w14:paraId="014E36FE"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10008" w:type="dxa"/>
            <w:gridSpan w:val="2"/>
          </w:tcPr>
          <w:p w14:paraId="30A057B6" w14:textId="77777777" w:rsidR="00F249F4" w:rsidRPr="000E2E02" w:rsidRDefault="00F249F4" w:rsidP="00F249F4">
            <w:pPr>
              <w:pStyle w:val="BodyText"/>
              <w:keepNext/>
              <w:keepLines/>
              <w:rPr>
                <w:rFonts w:ascii="Calibri" w:hAnsi="Calibri" w:cs="Calibri"/>
                <w:sz w:val="20"/>
                <w:lang w:val="en-GB"/>
              </w:rPr>
            </w:pPr>
            <w:r w:rsidRPr="000E2E02">
              <w:rPr>
                <w:rFonts w:ascii="Calibri" w:hAnsi="Calibri" w:cs="Calibri"/>
                <w:sz w:val="20"/>
                <w:lang w:val="en-GB"/>
              </w:rPr>
              <w:t>Form 2 confirming the transfer of an existing approval/assessment</w:t>
            </w:r>
          </w:p>
        </w:tc>
      </w:tr>
      <w:tr w:rsidR="00F249F4" w:rsidRPr="00A56EC7" w14:paraId="19A01F2F" w14:textId="77777777" w:rsidTr="000E2E02">
        <w:tc>
          <w:tcPr>
            <w:tcW w:w="675" w:type="dxa"/>
          </w:tcPr>
          <w:p w14:paraId="6150AAC6"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10008" w:type="dxa"/>
            <w:gridSpan w:val="2"/>
          </w:tcPr>
          <w:p w14:paraId="6EB46553" w14:textId="77777777" w:rsidR="00F249F4" w:rsidRPr="000E2E02" w:rsidRDefault="00F249F4" w:rsidP="00F249F4">
            <w:pPr>
              <w:pStyle w:val="BodyText"/>
              <w:keepNext/>
              <w:keepLines/>
              <w:rPr>
                <w:rFonts w:ascii="Calibri" w:hAnsi="Calibri" w:cs="Calibri"/>
                <w:sz w:val="20"/>
                <w:lang w:val="en-GB"/>
              </w:rPr>
            </w:pPr>
            <w:r w:rsidRPr="000E2E02">
              <w:rPr>
                <w:rFonts w:ascii="Calibri" w:hAnsi="Calibri" w:cs="Calibri"/>
                <w:sz w:val="20"/>
                <w:lang w:val="en-GB"/>
              </w:rPr>
              <w:t>Form 3 authorising the application by a company that does not itself manufacture the subject(s) of the application</w:t>
            </w:r>
          </w:p>
        </w:tc>
      </w:tr>
      <w:tr w:rsidR="00F249F4" w:rsidRPr="00A56EC7" w14:paraId="2F45B848" w14:textId="77777777" w:rsidTr="000E2E02">
        <w:tc>
          <w:tcPr>
            <w:tcW w:w="675" w:type="dxa"/>
          </w:tcPr>
          <w:p w14:paraId="2ED915A2"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10008" w:type="dxa"/>
            <w:gridSpan w:val="2"/>
          </w:tcPr>
          <w:p w14:paraId="591FAD3C" w14:textId="77777777" w:rsidR="00F249F4" w:rsidRPr="000E2E02" w:rsidRDefault="00F249F4" w:rsidP="00F249F4">
            <w:pPr>
              <w:pStyle w:val="BodyText"/>
              <w:keepNext/>
              <w:keepLines/>
              <w:rPr>
                <w:rFonts w:ascii="Calibri" w:hAnsi="Calibri" w:cs="Calibri"/>
                <w:sz w:val="20"/>
                <w:lang w:val="en-GB"/>
              </w:rPr>
            </w:pPr>
            <w:r w:rsidRPr="000E2E02">
              <w:rPr>
                <w:rFonts w:ascii="Calibri" w:hAnsi="Calibri" w:cs="Calibri"/>
                <w:sz w:val="20"/>
                <w:lang w:val="en-GB"/>
              </w:rPr>
              <w:t>Form 4 authorising the application for a duplicate assessment</w:t>
            </w:r>
          </w:p>
        </w:tc>
      </w:tr>
      <w:tr w:rsidR="00F249F4" w:rsidRPr="00A56EC7" w14:paraId="3F49FB77" w14:textId="77777777" w:rsidTr="000E2E02">
        <w:tc>
          <w:tcPr>
            <w:tcW w:w="675" w:type="dxa"/>
          </w:tcPr>
          <w:p w14:paraId="20BB61B3"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10008" w:type="dxa"/>
            <w:gridSpan w:val="2"/>
          </w:tcPr>
          <w:p w14:paraId="4F9FC4B4" w14:textId="77777777" w:rsidR="00F249F4" w:rsidRPr="000E2E02" w:rsidRDefault="00F249F4" w:rsidP="00F249F4">
            <w:pPr>
              <w:pStyle w:val="BodyText"/>
              <w:keepNext/>
              <w:keepLines/>
              <w:rPr>
                <w:rFonts w:ascii="Calibri" w:hAnsi="Calibri" w:cs="Calibri"/>
                <w:sz w:val="20"/>
                <w:lang w:val="en-GB"/>
              </w:rPr>
            </w:pPr>
            <w:r w:rsidRPr="000E2E02">
              <w:rPr>
                <w:rFonts w:ascii="Calibri" w:hAnsi="Calibri" w:cs="Calibri"/>
                <w:sz w:val="20"/>
                <w:lang w:val="en-GB"/>
              </w:rPr>
              <w:t>Form 5 authorising the use of (a) test (or similar) report(s) issued to another company</w:t>
            </w:r>
          </w:p>
        </w:tc>
      </w:tr>
      <w:tr w:rsidR="00F249F4" w:rsidRPr="00A56EC7" w14:paraId="1C1947EC" w14:textId="77777777" w:rsidTr="000E2E02">
        <w:tc>
          <w:tcPr>
            <w:tcW w:w="675" w:type="dxa"/>
          </w:tcPr>
          <w:p w14:paraId="1440E86A"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10008" w:type="dxa"/>
            <w:gridSpan w:val="2"/>
          </w:tcPr>
          <w:p w14:paraId="1920D85E" w14:textId="77777777" w:rsidR="00F249F4" w:rsidRPr="000E2E02" w:rsidRDefault="00F249F4" w:rsidP="00F249F4">
            <w:pPr>
              <w:pStyle w:val="BodyText"/>
              <w:keepNext/>
              <w:keepLines/>
              <w:rPr>
                <w:rFonts w:ascii="Calibri" w:hAnsi="Calibri" w:cs="Calibri"/>
                <w:sz w:val="20"/>
                <w:lang w:val="en-GB"/>
              </w:rPr>
            </w:pPr>
            <w:r w:rsidRPr="000E2E02">
              <w:rPr>
                <w:rFonts w:ascii="Calibri" w:hAnsi="Calibri" w:cs="Calibri"/>
                <w:sz w:val="20"/>
                <w:lang w:val="en-GB"/>
              </w:rPr>
              <w:t>Form 6 authorising the carrying out of (an) inspection(s)</w:t>
            </w:r>
          </w:p>
        </w:tc>
      </w:tr>
      <w:tr w:rsidR="00F249F4" w:rsidRPr="00A56EC7" w14:paraId="49DAD4C2" w14:textId="77777777" w:rsidTr="000E2E02">
        <w:tc>
          <w:tcPr>
            <w:tcW w:w="675" w:type="dxa"/>
          </w:tcPr>
          <w:p w14:paraId="10E8DDF0" w14:textId="77777777" w:rsidR="00F249F4" w:rsidRPr="0086401E" w:rsidRDefault="00F249F4" w:rsidP="00F249F4">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Pr="0086401E">
              <w:rPr>
                <w:rFonts w:cs="Calibri"/>
                <w:sz w:val="20"/>
                <w:lang w:val="en-US"/>
              </w:rPr>
              <w:instrText xml:space="preserve"> FORMCHECKBOX </w:instrText>
            </w:r>
            <w:r w:rsidRPr="0086401E">
              <w:rPr>
                <w:rFonts w:cs="Calibri"/>
                <w:sz w:val="20"/>
                <w:lang w:val="en-US"/>
              </w:rPr>
            </w:r>
            <w:r w:rsidRPr="0086401E">
              <w:rPr>
                <w:rFonts w:cs="Calibri"/>
                <w:sz w:val="20"/>
                <w:lang w:val="en-US"/>
              </w:rPr>
              <w:fldChar w:fldCharType="separate"/>
            </w:r>
            <w:r w:rsidRPr="0086401E">
              <w:rPr>
                <w:rFonts w:cs="Calibri"/>
                <w:sz w:val="20"/>
                <w:lang w:val="en-US"/>
              </w:rPr>
              <w:fldChar w:fldCharType="end"/>
            </w:r>
          </w:p>
        </w:tc>
        <w:tc>
          <w:tcPr>
            <w:tcW w:w="10008" w:type="dxa"/>
            <w:gridSpan w:val="2"/>
          </w:tcPr>
          <w:p w14:paraId="5096F250" w14:textId="77777777" w:rsidR="00F249F4" w:rsidRPr="000E2E02" w:rsidRDefault="00F249F4" w:rsidP="00F249F4">
            <w:pPr>
              <w:pStyle w:val="BodyText"/>
              <w:keepLines/>
              <w:rPr>
                <w:rFonts w:ascii="Calibri" w:hAnsi="Calibri" w:cs="Calibri"/>
                <w:sz w:val="20"/>
                <w:lang w:val="en-GB"/>
              </w:rPr>
            </w:pPr>
            <w:r w:rsidRPr="000E2E02">
              <w:rPr>
                <w:rFonts w:ascii="Calibri" w:hAnsi="Calibri" w:cs="Calibri"/>
                <w:sz w:val="20"/>
                <w:lang w:val="en-GB"/>
              </w:rPr>
              <w:t>Form 7 authorising the use of (a) test (or similar) report(s) issued for another product</w:t>
            </w:r>
          </w:p>
        </w:tc>
      </w:tr>
    </w:tbl>
    <w:p w14:paraId="6B20ED51" w14:textId="77777777" w:rsidR="000E2E02" w:rsidRDefault="000E2E02" w:rsidP="00F249F4">
      <w:pPr>
        <w:pStyle w:val="BodyText"/>
        <w:keepLines/>
        <w:rPr>
          <w:rFonts w:ascii="Calibri" w:hAnsi="Calibri" w:cs="Calibri"/>
          <w:sz w:val="20"/>
          <w:lang w:val="en-GB"/>
        </w:rPr>
      </w:pPr>
    </w:p>
    <w:p w14:paraId="693D2A45" w14:textId="77777777" w:rsidR="000E2E02" w:rsidRPr="00A5577F" w:rsidRDefault="000E2E02" w:rsidP="00F249F4">
      <w:pPr>
        <w:pStyle w:val="BodyText"/>
        <w:keepLines/>
        <w:rPr>
          <w:rFonts w:ascii="Calibri" w:hAnsi="Calibri" w:cs="Calibri"/>
          <w:sz w:val="20"/>
          <w:lang w:val="en-GB"/>
        </w:rPr>
      </w:pPr>
    </w:p>
    <w:p w14:paraId="6A8B7DFE" w14:textId="77777777" w:rsidR="002A40E2" w:rsidRPr="00A5577F" w:rsidRDefault="002A40E2" w:rsidP="00F249F4">
      <w:pPr>
        <w:keepLines/>
        <w:tabs>
          <w:tab w:val="right" w:leader="dot" w:pos="9072"/>
        </w:tabs>
        <w:rPr>
          <w:rFonts w:cs="Calibri"/>
          <w:sz w:val="20"/>
          <w:lang w:val="en-GB"/>
        </w:rPr>
      </w:pPr>
    </w:p>
    <w:p w14:paraId="046D6CD1" w14:textId="77777777" w:rsidR="002A40E2" w:rsidRDefault="002A40E2" w:rsidP="00C801D7">
      <w:pPr>
        <w:keepLines/>
        <w:tabs>
          <w:tab w:val="center" w:pos="6540"/>
        </w:tabs>
        <w:spacing w:line="300" w:lineRule="atLeast"/>
        <w:jc w:val="right"/>
        <w:rPr>
          <w:rFonts w:cs="Calibri"/>
          <w:sz w:val="20"/>
          <w:lang w:val="en-GB"/>
        </w:rPr>
      </w:pPr>
      <w:r w:rsidRPr="00A5577F">
        <w:rPr>
          <w:rFonts w:cs="Calibri"/>
          <w:sz w:val="20"/>
          <w:lang w:val="en-GB"/>
        </w:rPr>
        <w:t xml:space="preserve">Done at </w:t>
      </w:r>
      <w:r w:rsidR="00D376BE" w:rsidRPr="00A5577F">
        <w:rPr>
          <w:rFonts w:cs="Calibri"/>
          <w:sz w:val="20"/>
          <w:lang w:val="en-GB"/>
        </w:rPr>
        <w:fldChar w:fldCharType="begin">
          <w:ffData>
            <w:name w:val="Text77"/>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r w:rsidRPr="00A5577F">
        <w:rPr>
          <w:rFonts w:cs="Calibri"/>
          <w:sz w:val="20"/>
          <w:lang w:val="en-GB"/>
        </w:rPr>
        <w:t xml:space="preserve">, the </w:t>
      </w:r>
      <w:r w:rsidR="00D376BE" w:rsidRPr="00A5577F">
        <w:rPr>
          <w:rFonts w:cs="Calibri"/>
          <w:sz w:val="20"/>
          <w:lang w:val="en-GB"/>
        </w:rPr>
        <w:fldChar w:fldCharType="begin">
          <w:ffData>
            <w:name w:val="Text78"/>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p>
    <w:p w14:paraId="74F444D8" w14:textId="77777777" w:rsidR="00C801D7" w:rsidRDefault="00C801D7" w:rsidP="00F249F4">
      <w:pPr>
        <w:keepLines/>
        <w:tabs>
          <w:tab w:val="center" w:pos="6540"/>
        </w:tabs>
        <w:spacing w:line="300" w:lineRule="atLeast"/>
        <w:rPr>
          <w:rFonts w:cs="Calibri"/>
          <w:sz w:val="20"/>
          <w:lang w:val="en-GB"/>
        </w:rPr>
      </w:pPr>
    </w:p>
    <w:p w14:paraId="5A021824" w14:textId="77777777" w:rsidR="000B6F46" w:rsidRPr="00AE61ED" w:rsidRDefault="002A40E2" w:rsidP="00F249F4">
      <w:pPr>
        <w:keepLines/>
        <w:rPr>
          <w:rFonts w:cs="Calibri"/>
          <w:sz w:val="20"/>
          <w:lang w:val="en-GB"/>
        </w:rPr>
      </w:pPr>
      <w:r w:rsidRPr="00A5577F">
        <w:rPr>
          <w:rFonts w:cs="Calibri"/>
          <w:sz w:val="20"/>
          <w:lang w:val="en-GB"/>
        </w:rPr>
        <w:t>(Signature, preceded by the handwritten statement « read and approved »)</w:t>
      </w:r>
    </w:p>
    <w:p w14:paraId="1D64F8B8" w14:textId="77777777" w:rsidR="002B0CB5" w:rsidRPr="002A40E2" w:rsidRDefault="002B0CB5" w:rsidP="00F249F4">
      <w:pPr>
        <w:pStyle w:val="FormulierNL"/>
        <w:numPr>
          <w:ilvl w:val="0"/>
          <w:numId w:val="0"/>
        </w:numPr>
        <w:jc w:val="both"/>
        <w:rPr>
          <w:szCs w:val="22"/>
          <w:lang w:val="en-GB"/>
        </w:rPr>
      </w:pPr>
    </w:p>
    <w:sectPr w:rsidR="002B0CB5" w:rsidRPr="002A40E2" w:rsidSect="008E1E27">
      <w:footerReference w:type="even" r:id="rId14"/>
      <w:footerReference w:type="default" r:id="rId15"/>
      <w:headerReference w:type="first" r:id="rId16"/>
      <w:footerReference w:type="first" r:id="rId17"/>
      <w:endnotePr>
        <w:numFmt w:val="decimal"/>
      </w:endnotePr>
      <w:type w:val="oddPage"/>
      <w:pgSz w:w="11907" w:h="16839" w:code="9"/>
      <w:pgMar w:top="720" w:right="720" w:bottom="720" w:left="720" w:header="737" w:footer="5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96652" w14:textId="77777777" w:rsidR="00F73F1B" w:rsidRPr="00550F62" w:rsidRDefault="00F73F1B" w:rsidP="000B6F46">
      <w:pPr>
        <w:spacing w:before="0" w:after="0"/>
        <w:rPr>
          <w:rFonts w:ascii="Times New Roman" w:hAnsi="Times New Roman"/>
          <w:sz w:val="24"/>
        </w:rPr>
      </w:pPr>
      <w:r>
        <w:separator/>
      </w:r>
    </w:p>
  </w:endnote>
  <w:endnote w:type="continuationSeparator" w:id="0">
    <w:p w14:paraId="0D6329D8" w14:textId="77777777" w:rsidR="00F73F1B" w:rsidRPr="00550F62" w:rsidRDefault="00F73F1B" w:rsidP="000B6F46">
      <w:pPr>
        <w:spacing w:before="0" w:after="0"/>
        <w:rPr>
          <w:rFonts w:ascii="Times New Roman" w:hAnsi="Times New Roman"/>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Standaard">
    <w:panose1 w:val="00000000000000000000"/>
    <w:charset w:val="00"/>
    <w:family w:val="auto"/>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D4FA" w14:textId="77777777" w:rsidR="00F73F1B" w:rsidRDefault="00F73F1B" w:rsidP="00C55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E7897" w14:textId="77777777" w:rsidR="00F73F1B" w:rsidRDefault="00F73F1B" w:rsidP="00C55D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A0" w:firstRow="1" w:lastRow="0" w:firstColumn="1" w:lastColumn="0" w:noHBand="0" w:noVBand="0"/>
    </w:tblPr>
    <w:tblGrid>
      <w:gridCol w:w="6261"/>
      <w:gridCol w:w="4206"/>
    </w:tblGrid>
    <w:tr w:rsidR="00F73F1B" w:rsidRPr="00D94305" w14:paraId="69DD497B" w14:textId="77777777" w:rsidTr="004E1E96">
      <w:trPr>
        <w:trHeight w:val="100"/>
      </w:trPr>
      <w:tc>
        <w:tcPr>
          <w:tcW w:w="6345" w:type="dxa"/>
          <w:shd w:val="solid" w:color="BC0D1D" w:fill="000000"/>
        </w:tcPr>
        <w:p w14:paraId="730470F1" w14:textId="77777777" w:rsidR="00F73F1B" w:rsidRPr="007043A5" w:rsidRDefault="00F73F1B" w:rsidP="004E1E96">
          <w:pPr>
            <w:spacing w:after="0"/>
            <w:rPr>
              <w:rFonts w:ascii="Arial" w:hAnsi="Arial" w:cs="Arial"/>
              <w:b/>
              <w:bCs/>
              <w:color w:val="943634"/>
              <w:sz w:val="12"/>
              <w:szCs w:val="12"/>
            </w:rPr>
          </w:pPr>
        </w:p>
      </w:tc>
      <w:tc>
        <w:tcPr>
          <w:tcW w:w="4261" w:type="dxa"/>
          <w:shd w:val="solid" w:color="2B3034" w:fill="000000"/>
        </w:tcPr>
        <w:p w14:paraId="0C6DC2F8" w14:textId="77777777" w:rsidR="00F73F1B" w:rsidRPr="007043A5" w:rsidRDefault="00F73F1B" w:rsidP="004E1E96">
          <w:pPr>
            <w:spacing w:after="0"/>
            <w:rPr>
              <w:rFonts w:ascii="Arial" w:hAnsi="Arial" w:cs="Arial"/>
              <w:b/>
              <w:bCs/>
              <w:color w:val="943634"/>
              <w:sz w:val="12"/>
              <w:szCs w:val="12"/>
            </w:rPr>
          </w:pPr>
        </w:p>
      </w:tc>
    </w:tr>
  </w:tbl>
  <w:p w14:paraId="6958E606" w14:textId="77777777" w:rsidR="00F73F1B" w:rsidRPr="00061062" w:rsidRDefault="00F73F1B" w:rsidP="00061062">
    <w:pPr>
      <w:pStyle w:val="Footer"/>
      <w:jc w:val="center"/>
      <w:rPr>
        <w:rFonts w:ascii="Calibri" w:hAnsi="Calibri" w:cs="Calibri"/>
        <w:b/>
        <w:sz w:val="16"/>
        <w:szCs w:val="16"/>
      </w:rPr>
    </w:pPr>
    <w:r w:rsidRPr="009E10CB">
      <w:rPr>
        <w:rStyle w:val="PageNumber"/>
        <w:rFonts w:ascii="Calibri" w:hAnsi="Calibri" w:cs="Calibri"/>
        <w:b/>
        <w:sz w:val="16"/>
        <w:szCs w:val="16"/>
      </w:rPr>
      <w:fldChar w:fldCharType="begin"/>
    </w:r>
    <w:r w:rsidRPr="009E10CB">
      <w:rPr>
        <w:rStyle w:val="PageNumber"/>
        <w:rFonts w:ascii="Calibri" w:hAnsi="Calibri" w:cs="Calibri"/>
        <w:b/>
        <w:sz w:val="16"/>
        <w:szCs w:val="16"/>
      </w:rPr>
      <w:instrText xml:space="preserve"> PAGE </w:instrText>
    </w:r>
    <w:r w:rsidRPr="009E10CB">
      <w:rPr>
        <w:rStyle w:val="PageNumber"/>
        <w:rFonts w:ascii="Calibri" w:hAnsi="Calibri" w:cs="Calibri"/>
        <w:b/>
        <w:sz w:val="16"/>
        <w:szCs w:val="16"/>
      </w:rPr>
      <w:fldChar w:fldCharType="separate"/>
    </w:r>
    <w:r w:rsidR="007B3A80">
      <w:rPr>
        <w:rStyle w:val="PageNumber"/>
        <w:rFonts w:ascii="Calibri" w:hAnsi="Calibri" w:cs="Calibri"/>
        <w:b/>
        <w:noProof/>
        <w:sz w:val="16"/>
        <w:szCs w:val="16"/>
      </w:rPr>
      <w:t>6</w:t>
    </w:r>
    <w:r w:rsidRPr="009E10CB">
      <w:rPr>
        <w:rStyle w:val="PageNumber"/>
        <w:rFonts w:ascii="Calibri" w:hAnsi="Calibri" w:cs="Calibri"/>
        <w:b/>
        <w:sz w:val="16"/>
        <w:szCs w:val="16"/>
      </w:rPr>
      <w:fldChar w:fldCharType="end"/>
    </w:r>
    <w:r w:rsidRPr="009E10CB">
      <w:rPr>
        <w:rStyle w:val="PageNumber"/>
        <w:rFonts w:ascii="Calibri" w:hAnsi="Calibri" w:cs="Calibri"/>
        <w:b/>
        <w:sz w:val="16"/>
        <w:szCs w:val="16"/>
      </w:rPr>
      <w:t>/</w:t>
    </w:r>
    <w:r w:rsidRPr="009E10CB">
      <w:rPr>
        <w:rStyle w:val="PageNumber"/>
        <w:rFonts w:ascii="Calibri" w:hAnsi="Calibri" w:cs="Calibri"/>
        <w:b/>
        <w:sz w:val="16"/>
        <w:szCs w:val="16"/>
      </w:rPr>
      <w:fldChar w:fldCharType="begin"/>
    </w:r>
    <w:r w:rsidRPr="009E10CB">
      <w:rPr>
        <w:rStyle w:val="PageNumber"/>
        <w:rFonts w:ascii="Calibri" w:hAnsi="Calibri" w:cs="Calibri"/>
        <w:b/>
        <w:sz w:val="16"/>
        <w:szCs w:val="16"/>
      </w:rPr>
      <w:instrText xml:space="preserve"> NUMPAGES </w:instrText>
    </w:r>
    <w:r w:rsidRPr="009E10CB">
      <w:rPr>
        <w:rStyle w:val="PageNumber"/>
        <w:rFonts w:ascii="Calibri" w:hAnsi="Calibri" w:cs="Calibri"/>
        <w:b/>
        <w:sz w:val="16"/>
        <w:szCs w:val="16"/>
      </w:rPr>
      <w:fldChar w:fldCharType="separate"/>
    </w:r>
    <w:r w:rsidR="007B3A80">
      <w:rPr>
        <w:rStyle w:val="PageNumber"/>
        <w:rFonts w:ascii="Calibri" w:hAnsi="Calibri" w:cs="Calibri"/>
        <w:b/>
        <w:noProof/>
        <w:sz w:val="16"/>
        <w:szCs w:val="16"/>
      </w:rPr>
      <w:t>7</w:t>
    </w:r>
    <w:r w:rsidRPr="009E10CB">
      <w:rPr>
        <w:rStyle w:val="PageNumber"/>
        <w:rFonts w:ascii="Calibri" w:hAnsi="Calibri"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1CD5" w14:textId="5524A0AB" w:rsidR="00F73F1B" w:rsidRDefault="00A56EC7">
    <w:r w:rsidRPr="007E2323">
      <w:rPr>
        <w:noProof/>
      </w:rPr>
      <w:drawing>
        <wp:inline distT="0" distB="0" distL="0" distR="0" wp14:anchorId="7934A9D7" wp14:editId="7125456A">
          <wp:extent cx="6646545" cy="1248410"/>
          <wp:effectExtent l="0" t="0" r="1905" b="8890"/>
          <wp:docPr id="1507668403" name="Picture 8" descr="A red and white box with black text&#10;&#10;Description automatically generated">
            <a:extLst xmlns:a="http://schemas.openxmlformats.org/drawingml/2006/main">
              <a:ext uri="{FF2B5EF4-FFF2-40B4-BE49-F238E27FC236}">
                <a16:creationId xmlns:a16="http://schemas.microsoft.com/office/drawing/2014/main" id="{27534879-AB3E-553A-30A5-349837A7EB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red and white box with black text&#10;&#10;Description automatically generated">
                    <a:extLst>
                      <a:ext uri="{FF2B5EF4-FFF2-40B4-BE49-F238E27FC236}">
                        <a16:creationId xmlns:a16="http://schemas.microsoft.com/office/drawing/2014/main" id="{27534879-AB3E-553A-30A5-349837A7EBDD}"/>
                      </a:ext>
                    </a:extLst>
                  </pic:cNvPr>
                  <pic:cNvPicPr>
                    <a:picLocks noChangeAspect="1"/>
                  </pic:cNvPicPr>
                </pic:nvPicPr>
                <pic:blipFill>
                  <a:blip r:embed="rId1"/>
                  <a:stretch>
                    <a:fillRect/>
                  </a:stretch>
                </pic:blipFill>
                <pic:spPr>
                  <a:xfrm>
                    <a:off x="0" y="0"/>
                    <a:ext cx="6646545" cy="1248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663F0" w14:textId="77777777" w:rsidR="00F73F1B" w:rsidRPr="00550F62" w:rsidRDefault="00F73F1B" w:rsidP="000B6F46">
      <w:pPr>
        <w:spacing w:before="0" w:after="0"/>
        <w:rPr>
          <w:rFonts w:ascii="Times New Roman" w:hAnsi="Times New Roman"/>
          <w:sz w:val="24"/>
        </w:rPr>
      </w:pPr>
      <w:r>
        <w:separator/>
      </w:r>
    </w:p>
  </w:footnote>
  <w:footnote w:type="continuationSeparator" w:id="0">
    <w:p w14:paraId="20E62B0F" w14:textId="77777777" w:rsidR="00F73F1B" w:rsidRPr="00550F62" w:rsidRDefault="00F73F1B" w:rsidP="000B6F46">
      <w:pPr>
        <w:spacing w:before="0" w:after="0"/>
        <w:rPr>
          <w:rFonts w:ascii="Times New Roman" w:hAnsi="Times New Roman"/>
          <w:sz w:val="24"/>
        </w:rPr>
      </w:pPr>
      <w:r>
        <w:continuationSeparator/>
      </w:r>
    </w:p>
  </w:footnote>
  <w:footnote w:id="1">
    <w:p w14:paraId="7C6EBD8D" w14:textId="77777777" w:rsidR="00F73F1B" w:rsidRPr="005A0AE5" w:rsidRDefault="00F73F1B" w:rsidP="00165012">
      <w:pPr>
        <w:pStyle w:val="FootnoteText"/>
        <w:rPr>
          <w:rFonts w:asciiTheme="minorHAnsi" w:hAnsiTheme="minorHAnsi"/>
          <w:sz w:val="18"/>
          <w:szCs w:val="18"/>
        </w:rPr>
      </w:pPr>
      <w:r w:rsidRPr="005A0AE5">
        <w:rPr>
          <w:rStyle w:val="FootnoteReference"/>
          <w:rFonts w:asciiTheme="minorHAnsi" w:hAnsiTheme="minorHAnsi"/>
          <w:sz w:val="18"/>
          <w:szCs w:val="18"/>
        </w:rPr>
        <w:footnoteRef/>
      </w:r>
      <w:r w:rsidRPr="005A0AE5">
        <w:rPr>
          <w:rFonts w:asciiTheme="minorHAnsi" w:hAnsiTheme="minorHAnsi"/>
          <w:sz w:val="18"/>
          <w:szCs w:val="18"/>
        </w:rPr>
        <w:t xml:space="preserve"> Regulation (EU) No 305/2011 of 9 March 2011 laying down harmonised conditions for the marketing of construction products and repealing Council Directive 89/106/EEC</w:t>
      </w:r>
    </w:p>
  </w:footnote>
  <w:footnote w:id="2">
    <w:p w14:paraId="3F6AD105" w14:textId="77777777" w:rsidR="00F73F1B" w:rsidRPr="005A0AE5" w:rsidRDefault="00F73F1B">
      <w:pPr>
        <w:pStyle w:val="FootnoteText"/>
      </w:pPr>
      <w:r w:rsidRPr="005A0AE5">
        <w:rPr>
          <w:rStyle w:val="FootnoteReference"/>
          <w:rFonts w:asciiTheme="minorHAnsi" w:hAnsiTheme="minorHAnsi"/>
          <w:sz w:val="18"/>
        </w:rPr>
        <w:footnoteRef/>
      </w:r>
      <w:r w:rsidRPr="005A0AE5">
        <w:rPr>
          <w:rFonts w:asciiTheme="minorHAnsi" w:hAnsiTheme="minorHAnsi"/>
          <w:sz w:val="18"/>
        </w:rPr>
        <w:t xml:space="preserve"> </w:t>
      </w:r>
      <w:r>
        <w:rPr>
          <w:rFonts w:asciiTheme="minorHAnsi" w:hAnsiTheme="minorHAnsi" w:cs="Calibri"/>
          <w:sz w:val="18"/>
          <w:szCs w:val="18"/>
        </w:rPr>
        <w:t xml:space="preserve">Part of this </w:t>
      </w:r>
      <w:r w:rsidRPr="005A0AE5">
        <w:rPr>
          <w:rFonts w:asciiTheme="minorHAnsi" w:hAnsiTheme="minorHAnsi" w:cs="Calibri"/>
          <w:sz w:val="18"/>
          <w:szCs w:val="18"/>
        </w:rPr>
        <w:t>information will be published in the assessment text</w:t>
      </w:r>
    </w:p>
  </w:footnote>
  <w:footnote w:id="3">
    <w:p w14:paraId="7FE17DF6" w14:textId="77777777" w:rsidR="00F73F1B" w:rsidRPr="00AE43FE" w:rsidRDefault="00F73F1B">
      <w:pPr>
        <w:pStyle w:val="FootnoteText"/>
        <w:rPr>
          <w:rFonts w:asciiTheme="minorHAnsi" w:hAnsiTheme="minorHAnsi"/>
          <w:sz w:val="18"/>
          <w:szCs w:val="18"/>
        </w:rPr>
      </w:pPr>
      <w:r w:rsidRPr="00AE43FE">
        <w:rPr>
          <w:rStyle w:val="FootnoteReference"/>
          <w:rFonts w:asciiTheme="minorHAnsi" w:hAnsiTheme="minorHAnsi"/>
          <w:sz w:val="18"/>
          <w:szCs w:val="18"/>
        </w:rPr>
        <w:footnoteRef/>
      </w:r>
      <w:r w:rsidRPr="00AE43FE">
        <w:rPr>
          <w:rFonts w:asciiTheme="minorHAnsi" w:hAnsiTheme="minorHAnsi"/>
          <w:sz w:val="18"/>
          <w:szCs w:val="18"/>
        </w:rPr>
        <w:t xml:space="preserve"> Official Journal of the European Union (http://eur-lex.europa.eu/JOIndex.do)</w:t>
      </w:r>
    </w:p>
  </w:footnote>
  <w:footnote w:id="4">
    <w:p w14:paraId="08AA3BB5" w14:textId="77777777" w:rsidR="00F73F1B" w:rsidRPr="00176144" w:rsidRDefault="00F73F1B">
      <w:pPr>
        <w:pStyle w:val="FootnoteText"/>
        <w:rPr>
          <w:rFonts w:asciiTheme="minorHAnsi" w:hAnsiTheme="minorHAnsi"/>
          <w:sz w:val="18"/>
        </w:rPr>
      </w:pPr>
      <w:r w:rsidRPr="00176144">
        <w:rPr>
          <w:rStyle w:val="FootnoteReference"/>
          <w:rFonts w:asciiTheme="minorHAnsi" w:hAnsiTheme="minorHAnsi"/>
          <w:sz w:val="18"/>
        </w:rPr>
        <w:footnoteRef/>
      </w:r>
      <w:r w:rsidRPr="00176144">
        <w:rPr>
          <w:rFonts w:asciiTheme="minorHAnsi" w:hAnsiTheme="minorHAnsi"/>
          <w:sz w:val="18"/>
        </w:rPr>
        <w:t xml:space="preserve"> </w:t>
      </w:r>
      <w:r w:rsidRPr="00176144">
        <w:rPr>
          <w:rFonts w:asciiTheme="minorHAnsi" w:hAnsiTheme="minorHAnsi" w:cs="Calibri"/>
          <w:sz w:val="18"/>
        </w:rPr>
        <w:t>In this case, the European Technical Approval and the corresponding Evaluation report, established by the body that issued the ETA which needs to be converted into a European Technical Assessment, need to be part of the manufacturer’s Technical File.</w:t>
      </w:r>
    </w:p>
  </w:footnote>
  <w:footnote w:id="5">
    <w:p w14:paraId="05C1539E" w14:textId="77777777" w:rsidR="00F73F1B" w:rsidRPr="00176144" w:rsidRDefault="00F73F1B" w:rsidP="009E66E1">
      <w:pPr>
        <w:pStyle w:val="FootnoteText"/>
        <w:rPr>
          <w:rFonts w:asciiTheme="minorHAnsi" w:hAnsiTheme="minorHAnsi"/>
          <w:sz w:val="18"/>
        </w:rPr>
      </w:pPr>
      <w:r w:rsidRPr="00176144">
        <w:rPr>
          <w:rStyle w:val="FootnoteReference"/>
          <w:rFonts w:asciiTheme="minorHAnsi" w:hAnsiTheme="minorHAnsi"/>
          <w:sz w:val="18"/>
        </w:rPr>
        <w:footnoteRef/>
      </w:r>
      <w:r w:rsidRPr="00176144">
        <w:rPr>
          <w:rFonts w:asciiTheme="minorHAnsi" w:hAnsiTheme="minorHAnsi"/>
          <w:sz w:val="18"/>
        </w:rPr>
        <w:t xml:space="preserve"> </w:t>
      </w:r>
      <w:r w:rsidRPr="00176144">
        <w:rPr>
          <w:rFonts w:asciiTheme="minorHAnsi" w:hAnsiTheme="minorHAnsi" w:cs="Calibri"/>
          <w:sz w:val="18"/>
        </w:rPr>
        <w:t>In this case, the European Technical Assessment and the corresponding Evaluation report, established by the Technical Assessment Body that issued the ETA which needs to be modified, need to be part of the manufacturer’s Technical File.</w:t>
      </w:r>
    </w:p>
  </w:footnote>
  <w:footnote w:id="6">
    <w:p w14:paraId="64B1851A" w14:textId="77777777" w:rsidR="00F73F1B" w:rsidRPr="00380E8B" w:rsidRDefault="00F73F1B" w:rsidP="002A40E2">
      <w:pPr>
        <w:pStyle w:val="FootnoteText"/>
        <w:jc w:val="both"/>
        <w:rPr>
          <w:rFonts w:ascii="Calibri" w:hAnsi="Calibri" w:cs="Calibri"/>
          <w:sz w:val="18"/>
          <w:szCs w:val="18"/>
        </w:rPr>
      </w:pPr>
      <w:r w:rsidRPr="00380E8B">
        <w:rPr>
          <w:rStyle w:val="FootnoteReference"/>
          <w:rFonts w:ascii="Calibri" w:hAnsi="Calibri" w:cs="Calibri"/>
          <w:sz w:val="18"/>
          <w:szCs w:val="18"/>
        </w:rPr>
        <w:footnoteRef/>
      </w:r>
      <w:r w:rsidRPr="00380E8B">
        <w:rPr>
          <w:rFonts w:ascii="Calibri" w:hAnsi="Calibri" w:cs="Calibri"/>
          <w:sz w:val="18"/>
          <w:szCs w:val="18"/>
        </w:rPr>
        <w:t xml:space="preserve"> Use 1 line for each product with one intended use and mention all trade names for which the application is being introduced (in the case of a demand for a</w:t>
      </w:r>
      <w:r>
        <w:rPr>
          <w:rFonts w:ascii="Calibri" w:hAnsi="Calibri" w:cs="Calibri"/>
          <w:sz w:val="18"/>
          <w:szCs w:val="18"/>
        </w:rPr>
        <w:t>ssessment</w:t>
      </w:r>
      <w:r w:rsidRPr="00380E8B">
        <w:rPr>
          <w:rFonts w:ascii="Calibri" w:hAnsi="Calibri" w:cs="Calibri"/>
          <w:sz w:val="18"/>
          <w:szCs w:val="18"/>
        </w:rPr>
        <w:t xml:space="preserve"> duplicates).</w:t>
      </w:r>
    </w:p>
  </w:footnote>
  <w:footnote w:id="7">
    <w:p w14:paraId="094C12D6" w14:textId="77777777" w:rsidR="00F73F1B" w:rsidRPr="00380E8B" w:rsidRDefault="00F73F1B">
      <w:pPr>
        <w:pStyle w:val="FootnoteText"/>
        <w:rPr>
          <w:rFonts w:ascii="Calibri" w:hAnsi="Calibri" w:cs="Calibri"/>
          <w:sz w:val="18"/>
          <w:szCs w:val="18"/>
        </w:rPr>
      </w:pPr>
      <w:r w:rsidRPr="00380E8B">
        <w:rPr>
          <w:rStyle w:val="FootnoteReference"/>
          <w:rFonts w:ascii="Calibri" w:hAnsi="Calibri" w:cs="Calibri"/>
          <w:sz w:val="18"/>
          <w:szCs w:val="18"/>
        </w:rPr>
        <w:footnoteRef/>
      </w:r>
      <w:r w:rsidRPr="00380E8B">
        <w:rPr>
          <w:rFonts w:ascii="Calibri" w:hAnsi="Calibri" w:cs="Calibri"/>
          <w:sz w:val="18"/>
          <w:szCs w:val="18"/>
        </w:rPr>
        <w:t xml:space="preserve"> Voor building systems mentioning the trade name of the building system suffices.  Referencing all components used in the system is not necessary.</w:t>
      </w:r>
    </w:p>
  </w:footnote>
  <w:footnote w:id="8">
    <w:p w14:paraId="467B4DCB" w14:textId="77777777" w:rsidR="00F73F1B" w:rsidRPr="00AE43FE" w:rsidRDefault="00F73F1B" w:rsidP="00AE43FE">
      <w:pPr>
        <w:pStyle w:val="FootnoteText"/>
        <w:jc w:val="both"/>
        <w:rPr>
          <w:rFonts w:asciiTheme="minorHAnsi" w:hAnsiTheme="minorHAnsi"/>
          <w:lang w:val="en-US"/>
        </w:rPr>
      </w:pPr>
      <w:r w:rsidRPr="00AE43FE">
        <w:rPr>
          <w:rStyle w:val="FootnoteReference"/>
          <w:rFonts w:asciiTheme="minorHAnsi" w:hAnsiTheme="minorHAnsi"/>
        </w:rPr>
        <w:footnoteRef/>
      </w:r>
      <w:r w:rsidRPr="00AE43FE">
        <w:rPr>
          <w:rFonts w:asciiTheme="minorHAnsi" w:hAnsiTheme="minorHAnsi"/>
        </w:rPr>
        <w:t xml:space="preserve"> </w:t>
      </w:r>
      <w:r w:rsidRPr="00AE43FE">
        <w:rPr>
          <w:rFonts w:asciiTheme="minorHAnsi" w:hAnsiTheme="minorHAnsi"/>
          <w:lang w:val="en-US"/>
        </w:rPr>
        <w:t>Not necessary in case an existing EAD or ETA-Guideline is used, unless the applicant wishes to add characteristics not yet included in the EAD or ETA-Guideline.</w:t>
      </w:r>
    </w:p>
  </w:footnote>
  <w:footnote w:id="9">
    <w:p w14:paraId="03644B7A" w14:textId="77777777" w:rsidR="00F73F1B" w:rsidRPr="00380E8B" w:rsidRDefault="00F73F1B" w:rsidP="0081253B">
      <w:pPr>
        <w:pStyle w:val="FootnoteText"/>
        <w:rPr>
          <w:rFonts w:ascii="Calibri" w:hAnsi="Calibri" w:cs="Calibri"/>
          <w:sz w:val="18"/>
        </w:rPr>
      </w:pPr>
      <w:r w:rsidRPr="00D40ECC">
        <w:rPr>
          <w:rStyle w:val="FootnoteReference"/>
          <w:rFonts w:ascii="Calibri" w:hAnsi="Calibri" w:cs="Calibri"/>
          <w:sz w:val="18"/>
        </w:rPr>
        <w:footnoteRef/>
      </w:r>
      <w:r w:rsidRPr="00D40ECC">
        <w:rPr>
          <w:rFonts w:ascii="Calibri" w:hAnsi="Calibri" w:cs="Calibri"/>
          <w:sz w:val="18"/>
        </w:rPr>
        <w:t xml:space="preserve"> </w:t>
      </w:r>
      <w:r w:rsidRPr="00380E8B">
        <w:rPr>
          <w:rFonts w:ascii="Calibri" w:hAnsi="Calibri" w:cs="Calibri"/>
          <w:sz w:val="18"/>
        </w:rPr>
        <w:t>Only possible in the case of extension or modification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1B54" w14:textId="77777777" w:rsidR="00F73F1B" w:rsidRDefault="00F73F1B">
    <w:pPr>
      <w:pStyle w:val="Header"/>
    </w:pPr>
    <w:r>
      <w:rPr>
        <w:noProof/>
        <w:lang w:val="nl-BE" w:eastAsia="nl-BE"/>
      </w:rPr>
      <w:drawing>
        <wp:inline distT="0" distB="0" distL="0" distR="0" wp14:anchorId="02F79576" wp14:editId="5E06EE3F">
          <wp:extent cx="6649085" cy="64087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49085" cy="640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65E"/>
    <w:multiLevelType w:val="multilevel"/>
    <w:tmpl w:val="88D82D84"/>
    <w:lvl w:ilvl="0">
      <w:start w:val="1"/>
      <w:numFmt w:val="decimal"/>
      <w:pStyle w:val="TitelI1FR"/>
      <w:suff w:val="nothing"/>
      <w:lvlText w:val="I%1."/>
      <w:lvlJc w:val="left"/>
      <w:pPr>
        <w:ind w:left="0" w:firstLine="0"/>
      </w:pPr>
      <w:rPr>
        <w:rFonts w:hint="default"/>
      </w:rPr>
    </w:lvl>
    <w:lvl w:ilvl="1">
      <w:start w:val="1"/>
      <w:numFmt w:val="decimal"/>
      <w:pStyle w:val="TitelI2FR"/>
      <w:suff w:val="nothing"/>
      <w:lvlText w:val="I%1.%2."/>
      <w:lvlJc w:val="left"/>
      <w:pPr>
        <w:ind w:left="0" w:firstLine="0"/>
      </w:pPr>
      <w:rPr>
        <w:rFonts w:hint="default"/>
      </w:rPr>
    </w:lvl>
    <w:lvl w:ilvl="2">
      <w:start w:val="1"/>
      <w:numFmt w:val="decimal"/>
      <w:pStyle w:val="TitelI3FR"/>
      <w:suff w:val="nothing"/>
      <w:lvlText w:val="I%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B54DFB"/>
    <w:multiLevelType w:val="multilevel"/>
    <w:tmpl w:val="1A7AFE76"/>
    <w:lvl w:ilvl="0">
      <w:start w:val="1"/>
      <w:numFmt w:val="decimal"/>
      <w:lvlText w:val="Annexe %1"/>
      <w:lvlJc w:val="left"/>
      <w:pPr>
        <w:ind w:left="360" w:hanging="360"/>
      </w:pPr>
      <w:rPr>
        <w:rFonts w:cs="Times New Roman" w:hint="default"/>
      </w:rPr>
    </w:lvl>
    <w:lvl w:ilvl="1">
      <w:start w:val="1"/>
      <w:numFmt w:val="decimal"/>
      <w:suff w:val="nothing"/>
      <w:lvlText w:val="%2."/>
      <w:lvlJc w:val="left"/>
      <w:rPr>
        <w:rFonts w:cs="Times New Roman" w:hint="default"/>
      </w:rPr>
    </w:lvl>
    <w:lvl w:ilvl="2">
      <w:start w:val="1"/>
      <w:numFmt w:val="decimal"/>
      <w:suff w:val="nothing"/>
      <w:lvlText w:val="%2.%3."/>
      <w:lvlJc w:val="left"/>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15:restartNumberingAfterBreak="0">
    <w:nsid w:val="07FC0DA1"/>
    <w:multiLevelType w:val="hybridMultilevel"/>
    <w:tmpl w:val="1DD836DE"/>
    <w:lvl w:ilvl="0" w:tplc="2A4AAD1E">
      <w:start w:val="1"/>
      <w:numFmt w:val="decimalZero"/>
      <w:pStyle w:val="FormulierFR"/>
      <w:lvlText w:val="FORM%1FR"/>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F3806B0" w:tentative="1">
      <w:start w:val="1"/>
      <w:numFmt w:val="lowerLetter"/>
      <w:lvlText w:val="%2."/>
      <w:lvlJc w:val="left"/>
      <w:pPr>
        <w:ind w:left="1800" w:hanging="360"/>
      </w:pPr>
    </w:lvl>
    <w:lvl w:ilvl="2" w:tplc="D15067A2" w:tentative="1">
      <w:start w:val="1"/>
      <w:numFmt w:val="lowerRoman"/>
      <w:lvlText w:val="%3."/>
      <w:lvlJc w:val="right"/>
      <w:pPr>
        <w:ind w:left="2520" w:hanging="180"/>
      </w:pPr>
    </w:lvl>
    <w:lvl w:ilvl="3" w:tplc="114E58AA" w:tentative="1">
      <w:start w:val="1"/>
      <w:numFmt w:val="decimal"/>
      <w:lvlText w:val="%4."/>
      <w:lvlJc w:val="left"/>
      <w:pPr>
        <w:ind w:left="3240" w:hanging="360"/>
      </w:pPr>
    </w:lvl>
    <w:lvl w:ilvl="4" w:tplc="FD309F14" w:tentative="1">
      <w:start w:val="1"/>
      <w:numFmt w:val="lowerLetter"/>
      <w:lvlText w:val="%5."/>
      <w:lvlJc w:val="left"/>
      <w:pPr>
        <w:ind w:left="3960" w:hanging="360"/>
      </w:pPr>
    </w:lvl>
    <w:lvl w:ilvl="5" w:tplc="4704C3D8" w:tentative="1">
      <w:start w:val="1"/>
      <w:numFmt w:val="lowerRoman"/>
      <w:lvlText w:val="%6."/>
      <w:lvlJc w:val="right"/>
      <w:pPr>
        <w:ind w:left="4680" w:hanging="180"/>
      </w:pPr>
    </w:lvl>
    <w:lvl w:ilvl="6" w:tplc="BF1E8902" w:tentative="1">
      <w:start w:val="1"/>
      <w:numFmt w:val="decimal"/>
      <w:lvlText w:val="%7."/>
      <w:lvlJc w:val="left"/>
      <w:pPr>
        <w:ind w:left="5400" w:hanging="360"/>
      </w:pPr>
    </w:lvl>
    <w:lvl w:ilvl="7" w:tplc="9698B088" w:tentative="1">
      <w:start w:val="1"/>
      <w:numFmt w:val="lowerLetter"/>
      <w:lvlText w:val="%8."/>
      <w:lvlJc w:val="left"/>
      <w:pPr>
        <w:ind w:left="6120" w:hanging="360"/>
      </w:pPr>
    </w:lvl>
    <w:lvl w:ilvl="8" w:tplc="F548756C" w:tentative="1">
      <w:start w:val="1"/>
      <w:numFmt w:val="lowerRoman"/>
      <w:lvlText w:val="%9."/>
      <w:lvlJc w:val="right"/>
      <w:pPr>
        <w:ind w:left="6840" w:hanging="180"/>
      </w:pPr>
    </w:lvl>
  </w:abstractNum>
  <w:abstractNum w:abstractNumId="3" w15:restartNumberingAfterBreak="0">
    <w:nsid w:val="095949C0"/>
    <w:multiLevelType w:val="hybridMultilevel"/>
    <w:tmpl w:val="2F4E5086"/>
    <w:lvl w:ilvl="0" w:tplc="BA140154">
      <w:numFmt w:val="bullet"/>
      <w:lvlText w:val="-"/>
      <w:lvlJc w:val="left"/>
      <w:pPr>
        <w:tabs>
          <w:tab w:val="num" w:pos="360"/>
        </w:tabs>
        <w:ind w:left="360" w:hanging="360"/>
      </w:pPr>
      <w:rPr>
        <w:rFonts w:ascii="Arial" w:eastAsia="Times New Roman" w:hAnsi="Arial" w:cs="Arial" w:hint="default"/>
      </w:rPr>
    </w:lvl>
    <w:lvl w:ilvl="1" w:tplc="5E7888C4" w:tentative="1">
      <w:start w:val="1"/>
      <w:numFmt w:val="bullet"/>
      <w:lvlText w:val="o"/>
      <w:lvlJc w:val="left"/>
      <w:pPr>
        <w:tabs>
          <w:tab w:val="num" w:pos="1440"/>
        </w:tabs>
        <w:ind w:left="1440" w:hanging="360"/>
      </w:pPr>
      <w:rPr>
        <w:rFonts w:ascii="Courier New" w:hAnsi="Courier New" w:cs="Courier New" w:hint="default"/>
      </w:rPr>
    </w:lvl>
    <w:lvl w:ilvl="2" w:tplc="2F38E1DC" w:tentative="1">
      <w:start w:val="1"/>
      <w:numFmt w:val="bullet"/>
      <w:lvlText w:val=""/>
      <w:lvlJc w:val="left"/>
      <w:pPr>
        <w:tabs>
          <w:tab w:val="num" w:pos="2160"/>
        </w:tabs>
        <w:ind w:left="2160" w:hanging="360"/>
      </w:pPr>
      <w:rPr>
        <w:rFonts w:ascii="Wingdings" w:hAnsi="Wingdings" w:hint="default"/>
      </w:rPr>
    </w:lvl>
    <w:lvl w:ilvl="3" w:tplc="66B6B0CA" w:tentative="1">
      <w:start w:val="1"/>
      <w:numFmt w:val="bullet"/>
      <w:lvlText w:val=""/>
      <w:lvlJc w:val="left"/>
      <w:pPr>
        <w:tabs>
          <w:tab w:val="num" w:pos="2880"/>
        </w:tabs>
        <w:ind w:left="2880" w:hanging="360"/>
      </w:pPr>
      <w:rPr>
        <w:rFonts w:ascii="Symbol" w:hAnsi="Symbol" w:hint="default"/>
      </w:rPr>
    </w:lvl>
    <w:lvl w:ilvl="4" w:tplc="CE424874" w:tentative="1">
      <w:start w:val="1"/>
      <w:numFmt w:val="bullet"/>
      <w:lvlText w:val="o"/>
      <w:lvlJc w:val="left"/>
      <w:pPr>
        <w:tabs>
          <w:tab w:val="num" w:pos="3600"/>
        </w:tabs>
        <w:ind w:left="3600" w:hanging="360"/>
      </w:pPr>
      <w:rPr>
        <w:rFonts w:ascii="Courier New" w:hAnsi="Courier New" w:cs="Courier New" w:hint="default"/>
      </w:rPr>
    </w:lvl>
    <w:lvl w:ilvl="5" w:tplc="E5E87C6E" w:tentative="1">
      <w:start w:val="1"/>
      <w:numFmt w:val="bullet"/>
      <w:lvlText w:val=""/>
      <w:lvlJc w:val="left"/>
      <w:pPr>
        <w:tabs>
          <w:tab w:val="num" w:pos="4320"/>
        </w:tabs>
        <w:ind w:left="4320" w:hanging="360"/>
      </w:pPr>
      <w:rPr>
        <w:rFonts w:ascii="Wingdings" w:hAnsi="Wingdings" w:hint="default"/>
      </w:rPr>
    </w:lvl>
    <w:lvl w:ilvl="6" w:tplc="159C6B0A" w:tentative="1">
      <w:start w:val="1"/>
      <w:numFmt w:val="bullet"/>
      <w:lvlText w:val=""/>
      <w:lvlJc w:val="left"/>
      <w:pPr>
        <w:tabs>
          <w:tab w:val="num" w:pos="5040"/>
        </w:tabs>
        <w:ind w:left="5040" w:hanging="360"/>
      </w:pPr>
      <w:rPr>
        <w:rFonts w:ascii="Symbol" w:hAnsi="Symbol" w:hint="default"/>
      </w:rPr>
    </w:lvl>
    <w:lvl w:ilvl="7" w:tplc="DE1209E8" w:tentative="1">
      <w:start w:val="1"/>
      <w:numFmt w:val="bullet"/>
      <w:lvlText w:val="o"/>
      <w:lvlJc w:val="left"/>
      <w:pPr>
        <w:tabs>
          <w:tab w:val="num" w:pos="5760"/>
        </w:tabs>
        <w:ind w:left="5760" w:hanging="360"/>
      </w:pPr>
      <w:rPr>
        <w:rFonts w:ascii="Courier New" w:hAnsi="Courier New" w:cs="Courier New" w:hint="default"/>
      </w:rPr>
    </w:lvl>
    <w:lvl w:ilvl="8" w:tplc="72EC50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D361E"/>
    <w:multiLevelType w:val="multilevel"/>
    <w:tmpl w:val="941A12D4"/>
    <w:lvl w:ilvl="0">
      <w:start w:val="1"/>
      <w:numFmt w:val="decimal"/>
      <w:pStyle w:val="TitelH1FR"/>
      <w:suff w:val="nothing"/>
      <w:lvlText w:val="R%1."/>
      <w:lvlJc w:val="left"/>
      <w:pPr>
        <w:ind w:left="0" w:firstLine="0"/>
      </w:pPr>
      <w:rPr>
        <w:rFonts w:hint="default"/>
      </w:rPr>
    </w:lvl>
    <w:lvl w:ilvl="1">
      <w:start w:val="1"/>
      <w:numFmt w:val="decimal"/>
      <w:pStyle w:val="TitelH2FR"/>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H3FR"/>
      <w:suff w:val="nothing"/>
      <w:lvlText w:val="R%1.%2.%3."/>
      <w:lvlJc w:val="left"/>
      <w:pPr>
        <w:ind w:left="0" w:firstLine="0"/>
      </w:pPr>
      <w:rPr>
        <w:rFonts w:hint="default"/>
      </w:rPr>
    </w:lvl>
    <w:lvl w:ilvl="3">
      <w:start w:val="1"/>
      <w:numFmt w:val="decimal"/>
      <w:pStyle w:val="TitelH4FR"/>
      <w:suff w:val="nothing"/>
      <w:lvlText w:val="R%1.%2.%3.%4."/>
      <w:lvlJc w:val="left"/>
      <w:pPr>
        <w:ind w:left="284" w:firstLine="0"/>
      </w:pPr>
      <w:rPr>
        <w:rFonts w:hint="default"/>
      </w:rPr>
    </w:lvl>
    <w:lvl w:ilvl="4">
      <w:start w:val="1"/>
      <w:numFmt w:val="decimal"/>
      <w:pStyle w:val="TitelH5FR"/>
      <w:suff w:val="nothing"/>
      <w:lvlText w:val="R%1.%2.%3.%4.%5."/>
      <w:lvlJc w:val="left"/>
      <w:pPr>
        <w:ind w:left="284"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923C81"/>
    <w:multiLevelType w:val="hybridMultilevel"/>
    <w:tmpl w:val="C6C867E8"/>
    <w:lvl w:ilvl="0" w:tplc="9BC09FF4">
      <w:start w:val="1"/>
      <w:numFmt w:val="bullet"/>
      <w:lvlText w:val=""/>
      <w:lvlJc w:val="left"/>
      <w:pPr>
        <w:ind w:left="1068" w:hanging="360"/>
      </w:pPr>
      <w:rPr>
        <w:rFonts w:ascii="Symbol" w:hAnsi="Symbol" w:hint="default"/>
      </w:rPr>
    </w:lvl>
    <w:lvl w:ilvl="1" w:tplc="08130019">
      <w:start w:val="1"/>
      <w:numFmt w:val="bullet"/>
      <w:lvlText w:val=""/>
      <w:lvlJc w:val="left"/>
      <w:pPr>
        <w:ind w:left="1788" w:hanging="360"/>
      </w:pPr>
      <w:rPr>
        <w:rFonts w:ascii="Symbol" w:hAnsi="Symbol" w:hint="default"/>
      </w:rPr>
    </w:lvl>
    <w:lvl w:ilvl="2" w:tplc="0813001B" w:tentative="1">
      <w:start w:val="1"/>
      <w:numFmt w:val="bullet"/>
      <w:lvlText w:val=""/>
      <w:lvlJc w:val="left"/>
      <w:pPr>
        <w:ind w:left="2508" w:hanging="360"/>
      </w:pPr>
      <w:rPr>
        <w:rFonts w:ascii="Wingdings" w:hAnsi="Wingdings" w:hint="default"/>
      </w:rPr>
    </w:lvl>
    <w:lvl w:ilvl="3" w:tplc="0813000F" w:tentative="1">
      <w:start w:val="1"/>
      <w:numFmt w:val="bullet"/>
      <w:lvlText w:val=""/>
      <w:lvlJc w:val="left"/>
      <w:pPr>
        <w:ind w:left="3228" w:hanging="360"/>
      </w:pPr>
      <w:rPr>
        <w:rFonts w:ascii="Symbol" w:hAnsi="Symbol" w:hint="default"/>
      </w:rPr>
    </w:lvl>
    <w:lvl w:ilvl="4" w:tplc="08130019" w:tentative="1">
      <w:start w:val="1"/>
      <w:numFmt w:val="bullet"/>
      <w:lvlText w:val="o"/>
      <w:lvlJc w:val="left"/>
      <w:pPr>
        <w:ind w:left="3948" w:hanging="360"/>
      </w:pPr>
      <w:rPr>
        <w:rFonts w:ascii="Courier New" w:hAnsi="Courier New" w:hint="default"/>
      </w:rPr>
    </w:lvl>
    <w:lvl w:ilvl="5" w:tplc="0813001B" w:tentative="1">
      <w:start w:val="1"/>
      <w:numFmt w:val="bullet"/>
      <w:lvlText w:val=""/>
      <w:lvlJc w:val="left"/>
      <w:pPr>
        <w:ind w:left="4668" w:hanging="360"/>
      </w:pPr>
      <w:rPr>
        <w:rFonts w:ascii="Wingdings" w:hAnsi="Wingdings" w:hint="default"/>
      </w:rPr>
    </w:lvl>
    <w:lvl w:ilvl="6" w:tplc="0813000F" w:tentative="1">
      <w:start w:val="1"/>
      <w:numFmt w:val="bullet"/>
      <w:lvlText w:val=""/>
      <w:lvlJc w:val="left"/>
      <w:pPr>
        <w:ind w:left="5388" w:hanging="360"/>
      </w:pPr>
      <w:rPr>
        <w:rFonts w:ascii="Symbol" w:hAnsi="Symbol" w:hint="default"/>
      </w:rPr>
    </w:lvl>
    <w:lvl w:ilvl="7" w:tplc="08130019" w:tentative="1">
      <w:start w:val="1"/>
      <w:numFmt w:val="bullet"/>
      <w:lvlText w:val="o"/>
      <w:lvlJc w:val="left"/>
      <w:pPr>
        <w:ind w:left="6108" w:hanging="360"/>
      </w:pPr>
      <w:rPr>
        <w:rFonts w:ascii="Courier New" w:hAnsi="Courier New" w:hint="default"/>
      </w:rPr>
    </w:lvl>
    <w:lvl w:ilvl="8" w:tplc="0813001B" w:tentative="1">
      <w:start w:val="1"/>
      <w:numFmt w:val="bullet"/>
      <w:lvlText w:val=""/>
      <w:lvlJc w:val="left"/>
      <w:pPr>
        <w:ind w:left="6828" w:hanging="360"/>
      </w:pPr>
      <w:rPr>
        <w:rFonts w:ascii="Wingdings" w:hAnsi="Wingdings" w:hint="default"/>
      </w:rPr>
    </w:lvl>
  </w:abstractNum>
  <w:abstractNum w:abstractNumId="6" w15:restartNumberingAfterBreak="0">
    <w:nsid w:val="10A071BE"/>
    <w:multiLevelType w:val="hybridMultilevel"/>
    <w:tmpl w:val="602840E2"/>
    <w:lvl w:ilvl="0" w:tplc="1034F736">
      <w:start w:val="1"/>
      <w:numFmt w:val="decimal"/>
      <w:pStyle w:val="DefinitionFR"/>
      <w:lvlText w:val="Définition %1 "/>
      <w:lvlJc w:val="left"/>
      <w:pPr>
        <w:ind w:left="360" w:hanging="360"/>
      </w:pPr>
      <w:rPr>
        <w:rFonts w:hint="default"/>
      </w:rPr>
    </w:lvl>
    <w:lvl w:ilvl="1" w:tplc="08130003" w:tentative="1">
      <w:start w:val="1"/>
      <w:numFmt w:val="lowerLetter"/>
      <w:lvlText w:val="%2."/>
      <w:lvlJc w:val="left"/>
      <w:pPr>
        <w:ind w:left="1440" w:hanging="360"/>
      </w:pPr>
    </w:lvl>
    <w:lvl w:ilvl="2" w:tplc="08130005" w:tentative="1">
      <w:start w:val="1"/>
      <w:numFmt w:val="lowerRoman"/>
      <w:lvlText w:val="%3."/>
      <w:lvlJc w:val="right"/>
      <w:pPr>
        <w:ind w:left="2160" w:hanging="180"/>
      </w:pPr>
    </w:lvl>
    <w:lvl w:ilvl="3" w:tplc="08130001" w:tentative="1">
      <w:start w:val="1"/>
      <w:numFmt w:val="decimal"/>
      <w:lvlText w:val="%4."/>
      <w:lvlJc w:val="left"/>
      <w:pPr>
        <w:ind w:left="2880" w:hanging="360"/>
      </w:pPr>
    </w:lvl>
    <w:lvl w:ilvl="4" w:tplc="08130003" w:tentative="1">
      <w:start w:val="1"/>
      <w:numFmt w:val="lowerLetter"/>
      <w:lvlText w:val="%5."/>
      <w:lvlJc w:val="left"/>
      <w:pPr>
        <w:ind w:left="3600" w:hanging="360"/>
      </w:pPr>
    </w:lvl>
    <w:lvl w:ilvl="5" w:tplc="08130005" w:tentative="1">
      <w:start w:val="1"/>
      <w:numFmt w:val="lowerRoman"/>
      <w:lvlText w:val="%6."/>
      <w:lvlJc w:val="right"/>
      <w:pPr>
        <w:ind w:left="4320" w:hanging="180"/>
      </w:pPr>
    </w:lvl>
    <w:lvl w:ilvl="6" w:tplc="08130001" w:tentative="1">
      <w:start w:val="1"/>
      <w:numFmt w:val="decimal"/>
      <w:lvlText w:val="%7."/>
      <w:lvlJc w:val="left"/>
      <w:pPr>
        <w:ind w:left="5040" w:hanging="360"/>
      </w:pPr>
    </w:lvl>
    <w:lvl w:ilvl="7" w:tplc="08130003" w:tentative="1">
      <w:start w:val="1"/>
      <w:numFmt w:val="lowerLetter"/>
      <w:lvlText w:val="%8."/>
      <w:lvlJc w:val="left"/>
      <w:pPr>
        <w:ind w:left="5760" w:hanging="360"/>
      </w:pPr>
    </w:lvl>
    <w:lvl w:ilvl="8" w:tplc="08130005" w:tentative="1">
      <w:start w:val="1"/>
      <w:numFmt w:val="lowerRoman"/>
      <w:lvlText w:val="%9."/>
      <w:lvlJc w:val="right"/>
      <w:pPr>
        <w:ind w:left="6480" w:hanging="180"/>
      </w:pPr>
    </w:lvl>
  </w:abstractNum>
  <w:abstractNum w:abstractNumId="7" w15:restartNumberingAfterBreak="0">
    <w:nsid w:val="1B47262E"/>
    <w:multiLevelType w:val="multilevel"/>
    <w:tmpl w:val="2242BA66"/>
    <w:lvl w:ilvl="0">
      <w:start w:val="1"/>
      <w:numFmt w:val="decimal"/>
      <w:lvlText w:val="Bijlage %1"/>
      <w:lvlJc w:val="left"/>
      <w:pPr>
        <w:ind w:left="360" w:hanging="360"/>
      </w:pPr>
      <w:rPr>
        <w:rFonts w:cs="Times New Roman" w:hint="default"/>
        <w:color w:val="C00000"/>
      </w:rPr>
    </w:lvl>
    <w:lvl w:ilvl="1">
      <w:start w:val="1"/>
      <w:numFmt w:val="decimal"/>
      <w:suff w:val="nothing"/>
      <w:lvlText w:val="%2."/>
      <w:lvlJc w:val="left"/>
      <w:rPr>
        <w:rFonts w:cs="Times New Roman" w:hint="default"/>
      </w:rPr>
    </w:lvl>
    <w:lvl w:ilvl="2">
      <w:start w:val="1"/>
      <w:numFmt w:val="decimal"/>
      <w:suff w:val="nothing"/>
      <w:lvlText w:val="%2.%3."/>
      <w:lvlJc w:val="left"/>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15:restartNumberingAfterBreak="0">
    <w:nsid w:val="273C67CA"/>
    <w:multiLevelType w:val="multilevel"/>
    <w:tmpl w:val="A5E498A0"/>
    <w:lvl w:ilvl="0">
      <w:start w:val="1"/>
      <w:numFmt w:val="decimal"/>
      <w:pStyle w:val="TitelI1NL"/>
      <w:suff w:val="nothing"/>
      <w:lvlText w:val="I%1."/>
      <w:lvlJc w:val="left"/>
      <w:pPr>
        <w:ind w:left="0" w:firstLine="0"/>
      </w:pPr>
      <w:rPr>
        <w:rFonts w:hint="default"/>
      </w:rPr>
    </w:lvl>
    <w:lvl w:ilvl="1">
      <w:start w:val="1"/>
      <w:numFmt w:val="decimal"/>
      <w:pStyle w:val="TitelI2NL"/>
      <w:suff w:val="nothing"/>
      <w:lvlText w:val="I%1.%2."/>
      <w:lvlJc w:val="left"/>
      <w:pPr>
        <w:ind w:left="0" w:firstLine="0"/>
      </w:pPr>
      <w:rPr>
        <w:rFonts w:hint="default"/>
      </w:rPr>
    </w:lvl>
    <w:lvl w:ilvl="2">
      <w:start w:val="1"/>
      <w:numFmt w:val="decimal"/>
      <w:pStyle w:val="TitelI3NL"/>
      <w:suff w:val="nothing"/>
      <w:lvlText w:val="I%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B53583"/>
    <w:multiLevelType w:val="multilevel"/>
    <w:tmpl w:val="3BC4329A"/>
    <w:lvl w:ilvl="0">
      <w:start w:val="1"/>
      <w:numFmt w:val="decimal"/>
      <w:pStyle w:val="Heading11"/>
      <w:lvlText w:val="%1"/>
      <w:lvlJc w:val="left"/>
      <w:pPr>
        <w:ind w:left="432" w:hanging="432"/>
      </w:pPr>
      <w:rPr>
        <w:rFonts w:hint="default"/>
      </w:rPr>
    </w:lvl>
    <w:lvl w:ilvl="1">
      <w:start w:val="1"/>
      <w:numFmt w:val="decimal"/>
      <w:pStyle w:val="Heading21"/>
      <w:lvlText w:val="%1.%2"/>
      <w:lvlJc w:val="left"/>
      <w:pPr>
        <w:ind w:left="576" w:hanging="576"/>
      </w:pPr>
      <w:rPr>
        <w:rFonts w:hint="default"/>
      </w:rPr>
    </w:lvl>
    <w:lvl w:ilvl="2">
      <w:start w:val="1"/>
      <w:numFmt w:val="decimal"/>
      <w:pStyle w:val="Heading31"/>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10" w15:restartNumberingAfterBreak="0">
    <w:nsid w:val="2AEA1C0F"/>
    <w:multiLevelType w:val="hybridMultilevel"/>
    <w:tmpl w:val="59488172"/>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76B31C7"/>
    <w:multiLevelType w:val="hybridMultilevel"/>
    <w:tmpl w:val="E82ECEAC"/>
    <w:lvl w:ilvl="0" w:tplc="39C0D1AC">
      <w:start w:val="1"/>
      <w:numFmt w:val="decimalZero"/>
      <w:pStyle w:val="FormulierNL"/>
      <w:lvlText w:val="FORM%1NL"/>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E04BE1"/>
    <w:multiLevelType w:val="hybridMultilevel"/>
    <w:tmpl w:val="9BA6DC32"/>
    <w:lvl w:ilvl="0" w:tplc="6D48F8EC">
      <w:start w:val="1"/>
      <w:numFmt w:val="decimal"/>
      <w:pStyle w:val="Subtitle"/>
      <w:lvlText w:val="R%1."/>
      <w:lvlJc w:val="left"/>
      <w:pPr>
        <w:ind w:left="360" w:hanging="360"/>
      </w:pPr>
      <w:rPr>
        <w:rFonts w:hint="default"/>
      </w:rPr>
    </w:lvl>
    <w:lvl w:ilvl="1" w:tplc="08130003" w:tentative="1">
      <w:start w:val="1"/>
      <w:numFmt w:val="lowerLetter"/>
      <w:lvlText w:val="%2."/>
      <w:lvlJc w:val="left"/>
      <w:pPr>
        <w:ind w:left="1080" w:hanging="360"/>
      </w:pPr>
    </w:lvl>
    <w:lvl w:ilvl="2" w:tplc="08130005" w:tentative="1">
      <w:start w:val="1"/>
      <w:numFmt w:val="lowerRoman"/>
      <w:lvlText w:val="%3."/>
      <w:lvlJc w:val="right"/>
      <w:pPr>
        <w:ind w:left="1800" w:hanging="180"/>
      </w:pPr>
    </w:lvl>
    <w:lvl w:ilvl="3" w:tplc="08130001" w:tentative="1">
      <w:start w:val="1"/>
      <w:numFmt w:val="decimal"/>
      <w:lvlText w:val="%4."/>
      <w:lvlJc w:val="left"/>
      <w:pPr>
        <w:ind w:left="2520" w:hanging="360"/>
      </w:pPr>
    </w:lvl>
    <w:lvl w:ilvl="4" w:tplc="08130003" w:tentative="1">
      <w:start w:val="1"/>
      <w:numFmt w:val="lowerLetter"/>
      <w:lvlText w:val="%5."/>
      <w:lvlJc w:val="left"/>
      <w:pPr>
        <w:ind w:left="3240" w:hanging="360"/>
      </w:pPr>
    </w:lvl>
    <w:lvl w:ilvl="5" w:tplc="08130005" w:tentative="1">
      <w:start w:val="1"/>
      <w:numFmt w:val="lowerRoman"/>
      <w:lvlText w:val="%6."/>
      <w:lvlJc w:val="right"/>
      <w:pPr>
        <w:ind w:left="3960" w:hanging="180"/>
      </w:pPr>
    </w:lvl>
    <w:lvl w:ilvl="6" w:tplc="08130001" w:tentative="1">
      <w:start w:val="1"/>
      <w:numFmt w:val="decimal"/>
      <w:lvlText w:val="%7."/>
      <w:lvlJc w:val="left"/>
      <w:pPr>
        <w:ind w:left="4680" w:hanging="360"/>
      </w:pPr>
    </w:lvl>
    <w:lvl w:ilvl="7" w:tplc="08130003">
      <w:start w:val="1"/>
      <w:numFmt w:val="lowerLetter"/>
      <w:lvlText w:val="%8."/>
      <w:lvlJc w:val="left"/>
      <w:pPr>
        <w:ind w:left="5400" w:hanging="360"/>
      </w:pPr>
    </w:lvl>
    <w:lvl w:ilvl="8" w:tplc="08130005" w:tentative="1">
      <w:start w:val="1"/>
      <w:numFmt w:val="lowerRoman"/>
      <w:lvlText w:val="%9."/>
      <w:lvlJc w:val="right"/>
      <w:pPr>
        <w:ind w:left="6120" w:hanging="180"/>
      </w:pPr>
    </w:lvl>
  </w:abstractNum>
  <w:abstractNum w:abstractNumId="13" w15:restartNumberingAfterBreak="0">
    <w:nsid w:val="386F46BE"/>
    <w:multiLevelType w:val="hybridMultilevel"/>
    <w:tmpl w:val="B0F8CDCC"/>
    <w:lvl w:ilvl="0" w:tplc="C5A038B4">
      <w:start w:val="1"/>
      <w:numFmt w:val="decimal"/>
      <w:pStyle w:val="NummListe"/>
      <w:lvlText w:val="%1."/>
      <w:lvlJc w:val="left"/>
      <w:pPr>
        <w:tabs>
          <w:tab w:val="num" w:pos="284"/>
        </w:tabs>
        <w:ind w:left="284" w:hanging="284"/>
      </w:pPr>
      <w:rPr>
        <w:rFonts w:hint="default"/>
        <w:b/>
        <w:i w:val="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4" w15:restartNumberingAfterBreak="0">
    <w:nsid w:val="3FCD6381"/>
    <w:multiLevelType w:val="multilevel"/>
    <w:tmpl w:val="2242BA66"/>
    <w:lvl w:ilvl="0">
      <w:start w:val="1"/>
      <w:numFmt w:val="decimal"/>
      <w:lvlText w:val="Bijlage %1"/>
      <w:lvlJc w:val="left"/>
      <w:pPr>
        <w:ind w:left="360" w:hanging="360"/>
      </w:pPr>
      <w:rPr>
        <w:rFonts w:cs="Times New Roman" w:hint="default"/>
        <w:color w:val="C00000"/>
      </w:rPr>
    </w:lvl>
    <w:lvl w:ilvl="1">
      <w:start w:val="1"/>
      <w:numFmt w:val="decimal"/>
      <w:suff w:val="nothing"/>
      <w:lvlText w:val="%2."/>
      <w:lvlJc w:val="left"/>
      <w:rPr>
        <w:rFonts w:cs="Times New Roman" w:hint="default"/>
      </w:rPr>
    </w:lvl>
    <w:lvl w:ilvl="2">
      <w:start w:val="1"/>
      <w:numFmt w:val="decimal"/>
      <w:suff w:val="nothing"/>
      <w:lvlText w:val="%2.%3."/>
      <w:lvlJc w:val="left"/>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5" w15:restartNumberingAfterBreak="0">
    <w:nsid w:val="44FB1E5E"/>
    <w:multiLevelType w:val="multilevel"/>
    <w:tmpl w:val="1A7AFE76"/>
    <w:lvl w:ilvl="0">
      <w:start w:val="1"/>
      <w:numFmt w:val="decimal"/>
      <w:pStyle w:val="BijlagenFR"/>
      <w:lvlText w:val="Annexe %1"/>
      <w:lvlJc w:val="left"/>
      <w:pPr>
        <w:ind w:left="360" w:hanging="360"/>
      </w:pPr>
      <w:rPr>
        <w:rFonts w:hint="default"/>
      </w:rPr>
    </w:lvl>
    <w:lvl w:ilvl="1">
      <w:start w:val="1"/>
      <w:numFmt w:val="decimal"/>
      <w:pStyle w:val="AnnexH2FR"/>
      <w:suff w:val="nothing"/>
      <w:lvlText w:val="%2."/>
      <w:lvlJc w:val="left"/>
      <w:pPr>
        <w:ind w:left="0" w:firstLine="0"/>
      </w:pPr>
      <w:rPr>
        <w:rFonts w:hint="default"/>
      </w:rPr>
    </w:lvl>
    <w:lvl w:ilvl="2">
      <w:start w:val="1"/>
      <w:numFmt w:val="decimal"/>
      <w:pStyle w:val="AnnexH3FR"/>
      <w:suff w:val="nothing"/>
      <w:lvlText w:val="%2.%3."/>
      <w:lvlJc w:val="left"/>
      <w:pPr>
        <w:ind w:left="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63220BD"/>
    <w:multiLevelType w:val="hybridMultilevel"/>
    <w:tmpl w:val="51DA86AE"/>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A89406C"/>
    <w:multiLevelType w:val="hybridMultilevel"/>
    <w:tmpl w:val="0B66B308"/>
    <w:lvl w:ilvl="0" w:tplc="0813000F">
      <w:start w:val="1"/>
      <w:numFmt w:val="decimal"/>
      <w:pStyle w:val="DefinitieNL"/>
      <w:lvlText w:val="Definitie %1 "/>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4C494E44"/>
    <w:multiLevelType w:val="hybridMultilevel"/>
    <w:tmpl w:val="BDFE5106"/>
    <w:lvl w:ilvl="0" w:tplc="54FE1DDE">
      <w:numFmt w:val="bullet"/>
      <w:lvlText w:val="-"/>
      <w:lvlJc w:val="left"/>
      <w:pPr>
        <w:tabs>
          <w:tab w:val="num" w:pos="360"/>
        </w:tabs>
        <w:ind w:left="360" w:hanging="360"/>
      </w:pPr>
      <w:rPr>
        <w:rFonts w:ascii="Arial" w:eastAsia="Times New Roman" w:hAnsi="Arial" w:cs="Arial" w:hint="default"/>
      </w:rPr>
    </w:lvl>
    <w:lvl w:ilvl="1" w:tplc="08130019">
      <w:start w:val="1"/>
      <w:numFmt w:val="bullet"/>
      <w:lvlText w:val="o"/>
      <w:lvlJc w:val="left"/>
      <w:pPr>
        <w:tabs>
          <w:tab w:val="num" w:pos="1440"/>
        </w:tabs>
        <w:ind w:left="1440" w:hanging="360"/>
      </w:pPr>
      <w:rPr>
        <w:rFonts w:ascii="Courier New" w:hAnsi="Courier New" w:cs="Courier New" w:hint="default"/>
      </w:rPr>
    </w:lvl>
    <w:lvl w:ilvl="2" w:tplc="0813001B" w:tentative="1">
      <w:start w:val="1"/>
      <w:numFmt w:val="bullet"/>
      <w:lvlText w:val=""/>
      <w:lvlJc w:val="left"/>
      <w:pPr>
        <w:tabs>
          <w:tab w:val="num" w:pos="2160"/>
        </w:tabs>
        <w:ind w:left="2160" w:hanging="360"/>
      </w:pPr>
      <w:rPr>
        <w:rFonts w:ascii="Wingdings" w:hAnsi="Wingdings" w:hint="default"/>
      </w:rPr>
    </w:lvl>
    <w:lvl w:ilvl="3" w:tplc="0813000F" w:tentative="1">
      <w:start w:val="1"/>
      <w:numFmt w:val="bullet"/>
      <w:lvlText w:val=""/>
      <w:lvlJc w:val="left"/>
      <w:pPr>
        <w:tabs>
          <w:tab w:val="num" w:pos="2880"/>
        </w:tabs>
        <w:ind w:left="2880" w:hanging="360"/>
      </w:pPr>
      <w:rPr>
        <w:rFonts w:ascii="Symbol" w:hAnsi="Symbol" w:hint="default"/>
      </w:rPr>
    </w:lvl>
    <w:lvl w:ilvl="4" w:tplc="08130019" w:tentative="1">
      <w:start w:val="1"/>
      <w:numFmt w:val="bullet"/>
      <w:lvlText w:val="o"/>
      <w:lvlJc w:val="left"/>
      <w:pPr>
        <w:tabs>
          <w:tab w:val="num" w:pos="3600"/>
        </w:tabs>
        <w:ind w:left="3600" w:hanging="360"/>
      </w:pPr>
      <w:rPr>
        <w:rFonts w:ascii="Courier New" w:hAnsi="Courier New" w:cs="Courier New" w:hint="default"/>
      </w:rPr>
    </w:lvl>
    <w:lvl w:ilvl="5" w:tplc="0813001B" w:tentative="1">
      <w:start w:val="1"/>
      <w:numFmt w:val="bullet"/>
      <w:lvlText w:val=""/>
      <w:lvlJc w:val="left"/>
      <w:pPr>
        <w:tabs>
          <w:tab w:val="num" w:pos="4320"/>
        </w:tabs>
        <w:ind w:left="4320" w:hanging="360"/>
      </w:pPr>
      <w:rPr>
        <w:rFonts w:ascii="Wingdings" w:hAnsi="Wingdings" w:hint="default"/>
      </w:rPr>
    </w:lvl>
    <w:lvl w:ilvl="6" w:tplc="0813000F" w:tentative="1">
      <w:start w:val="1"/>
      <w:numFmt w:val="bullet"/>
      <w:lvlText w:val=""/>
      <w:lvlJc w:val="left"/>
      <w:pPr>
        <w:tabs>
          <w:tab w:val="num" w:pos="5040"/>
        </w:tabs>
        <w:ind w:left="5040" w:hanging="360"/>
      </w:pPr>
      <w:rPr>
        <w:rFonts w:ascii="Symbol" w:hAnsi="Symbol" w:hint="default"/>
      </w:rPr>
    </w:lvl>
    <w:lvl w:ilvl="7" w:tplc="08130019" w:tentative="1">
      <w:start w:val="1"/>
      <w:numFmt w:val="bullet"/>
      <w:lvlText w:val="o"/>
      <w:lvlJc w:val="left"/>
      <w:pPr>
        <w:tabs>
          <w:tab w:val="num" w:pos="5760"/>
        </w:tabs>
        <w:ind w:left="5760" w:hanging="360"/>
      </w:pPr>
      <w:rPr>
        <w:rFonts w:ascii="Courier New" w:hAnsi="Courier New" w:cs="Courier New" w:hint="default"/>
      </w:rPr>
    </w:lvl>
    <w:lvl w:ilvl="8" w:tplc="0813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37240"/>
    <w:multiLevelType w:val="hybridMultilevel"/>
    <w:tmpl w:val="B51A4374"/>
    <w:lvl w:ilvl="0" w:tplc="08130017">
      <w:numFmt w:val="bullet"/>
      <w:lvlText w:val="-"/>
      <w:lvlJc w:val="left"/>
      <w:pPr>
        <w:tabs>
          <w:tab w:val="num" w:pos="717"/>
        </w:tabs>
        <w:ind w:left="717" w:hanging="360"/>
      </w:pPr>
      <w:rPr>
        <w:rFonts w:ascii="Arial" w:eastAsia="Times New Roman" w:hAnsi="Arial" w:cs="Arial" w:hint="default"/>
      </w:rPr>
    </w:lvl>
    <w:lvl w:ilvl="1" w:tplc="08130019">
      <w:start w:val="1"/>
      <w:numFmt w:val="bullet"/>
      <w:lvlText w:val="o"/>
      <w:lvlJc w:val="left"/>
      <w:pPr>
        <w:tabs>
          <w:tab w:val="num" w:pos="1797"/>
        </w:tabs>
        <w:ind w:left="1797" w:hanging="360"/>
      </w:pPr>
      <w:rPr>
        <w:rFonts w:ascii="Courier New" w:hAnsi="Courier New" w:cs="Courier New" w:hint="default"/>
      </w:rPr>
    </w:lvl>
    <w:lvl w:ilvl="2" w:tplc="0813001B" w:tentative="1">
      <w:start w:val="1"/>
      <w:numFmt w:val="bullet"/>
      <w:lvlText w:val=""/>
      <w:lvlJc w:val="left"/>
      <w:pPr>
        <w:tabs>
          <w:tab w:val="num" w:pos="2517"/>
        </w:tabs>
        <w:ind w:left="2517" w:hanging="360"/>
      </w:pPr>
      <w:rPr>
        <w:rFonts w:ascii="Wingdings" w:hAnsi="Wingdings" w:hint="default"/>
      </w:rPr>
    </w:lvl>
    <w:lvl w:ilvl="3" w:tplc="0813000F" w:tentative="1">
      <w:start w:val="1"/>
      <w:numFmt w:val="bullet"/>
      <w:lvlText w:val=""/>
      <w:lvlJc w:val="left"/>
      <w:pPr>
        <w:tabs>
          <w:tab w:val="num" w:pos="3237"/>
        </w:tabs>
        <w:ind w:left="3237" w:hanging="360"/>
      </w:pPr>
      <w:rPr>
        <w:rFonts w:ascii="Symbol" w:hAnsi="Symbol" w:hint="default"/>
      </w:rPr>
    </w:lvl>
    <w:lvl w:ilvl="4" w:tplc="08130019" w:tentative="1">
      <w:start w:val="1"/>
      <w:numFmt w:val="bullet"/>
      <w:lvlText w:val="o"/>
      <w:lvlJc w:val="left"/>
      <w:pPr>
        <w:tabs>
          <w:tab w:val="num" w:pos="3957"/>
        </w:tabs>
        <w:ind w:left="3957" w:hanging="360"/>
      </w:pPr>
      <w:rPr>
        <w:rFonts w:ascii="Courier New" w:hAnsi="Courier New" w:cs="Courier New" w:hint="default"/>
      </w:rPr>
    </w:lvl>
    <w:lvl w:ilvl="5" w:tplc="0813001B" w:tentative="1">
      <w:start w:val="1"/>
      <w:numFmt w:val="bullet"/>
      <w:lvlText w:val=""/>
      <w:lvlJc w:val="left"/>
      <w:pPr>
        <w:tabs>
          <w:tab w:val="num" w:pos="4677"/>
        </w:tabs>
        <w:ind w:left="4677" w:hanging="360"/>
      </w:pPr>
      <w:rPr>
        <w:rFonts w:ascii="Wingdings" w:hAnsi="Wingdings" w:hint="default"/>
      </w:rPr>
    </w:lvl>
    <w:lvl w:ilvl="6" w:tplc="0813000F" w:tentative="1">
      <w:start w:val="1"/>
      <w:numFmt w:val="bullet"/>
      <w:lvlText w:val=""/>
      <w:lvlJc w:val="left"/>
      <w:pPr>
        <w:tabs>
          <w:tab w:val="num" w:pos="5397"/>
        </w:tabs>
        <w:ind w:left="5397" w:hanging="360"/>
      </w:pPr>
      <w:rPr>
        <w:rFonts w:ascii="Symbol" w:hAnsi="Symbol" w:hint="default"/>
      </w:rPr>
    </w:lvl>
    <w:lvl w:ilvl="7" w:tplc="08130019" w:tentative="1">
      <w:start w:val="1"/>
      <w:numFmt w:val="bullet"/>
      <w:lvlText w:val="o"/>
      <w:lvlJc w:val="left"/>
      <w:pPr>
        <w:tabs>
          <w:tab w:val="num" w:pos="6117"/>
        </w:tabs>
        <w:ind w:left="6117" w:hanging="360"/>
      </w:pPr>
      <w:rPr>
        <w:rFonts w:ascii="Courier New" w:hAnsi="Courier New" w:cs="Courier New" w:hint="default"/>
      </w:rPr>
    </w:lvl>
    <w:lvl w:ilvl="8" w:tplc="0813001B"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55101527"/>
    <w:multiLevelType w:val="hybridMultilevel"/>
    <w:tmpl w:val="F5903BC6"/>
    <w:lvl w:ilvl="0" w:tplc="58842B0C">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B85B30"/>
    <w:multiLevelType w:val="hybridMultilevel"/>
    <w:tmpl w:val="65529230"/>
    <w:lvl w:ilvl="0" w:tplc="8FE26934">
      <w:start w:val="1"/>
      <w:numFmt w:val="bullet"/>
      <w:pStyle w:val="Artikelopsomming"/>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22" w15:restartNumberingAfterBreak="0">
    <w:nsid w:val="64903332"/>
    <w:multiLevelType w:val="multilevel"/>
    <w:tmpl w:val="8D42AB78"/>
    <w:lvl w:ilvl="0">
      <w:start w:val="1"/>
      <w:numFmt w:val="decimal"/>
      <w:pStyle w:val="TitelH1NL"/>
      <w:suff w:val="nothing"/>
      <w:lvlText w:val="R%1."/>
      <w:lvlJc w:val="left"/>
      <w:pPr>
        <w:ind w:left="360" w:hanging="360"/>
      </w:pPr>
      <w:rPr>
        <w:rFonts w:hint="default"/>
      </w:rPr>
    </w:lvl>
    <w:lvl w:ilvl="1">
      <w:start w:val="1"/>
      <w:numFmt w:val="decimal"/>
      <w:pStyle w:val="TitelH2NL"/>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H3NL"/>
      <w:suff w:val="nothing"/>
      <w:lvlText w:val="R%1.%2.%3."/>
      <w:lvlJc w:val="left"/>
      <w:pPr>
        <w:ind w:left="0" w:firstLine="0"/>
      </w:pPr>
      <w:rPr>
        <w:rFonts w:hint="default"/>
      </w:rPr>
    </w:lvl>
    <w:lvl w:ilvl="3">
      <w:start w:val="1"/>
      <w:numFmt w:val="decimal"/>
      <w:pStyle w:val="TitelH4NL"/>
      <w:suff w:val="nothing"/>
      <w:lvlText w:val="R%1.%2.%3.%4."/>
      <w:lvlJc w:val="left"/>
      <w:pPr>
        <w:ind w:left="284" w:firstLine="0"/>
      </w:pPr>
      <w:rPr>
        <w:rFonts w:hint="default"/>
      </w:rPr>
    </w:lvl>
    <w:lvl w:ilvl="4">
      <w:start w:val="1"/>
      <w:numFmt w:val="decimal"/>
      <w:pStyle w:val="TitelH5NL"/>
      <w:suff w:val="nothing"/>
      <w:lvlText w:val="R%1.%2.%3.%4.%5."/>
      <w:lvlJc w:val="left"/>
      <w:pPr>
        <w:ind w:left="284"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67502515"/>
    <w:multiLevelType w:val="hybridMultilevel"/>
    <w:tmpl w:val="0F36C67A"/>
    <w:lvl w:ilvl="0" w:tplc="08130017">
      <w:start w:val="1"/>
      <w:numFmt w:val="decimal"/>
      <w:pStyle w:val="ArtTitelFR"/>
      <w:lvlText w:val="Article %1"/>
      <w:lvlJc w:val="left"/>
      <w:pPr>
        <w:ind w:left="360" w:hanging="360"/>
      </w:pPr>
      <w:rPr>
        <w:rFonts w:ascii="Calibri" w:hAnsi="Calibri"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68DA44C1"/>
    <w:multiLevelType w:val="multilevel"/>
    <w:tmpl w:val="2242BA66"/>
    <w:lvl w:ilvl="0">
      <w:start w:val="1"/>
      <w:numFmt w:val="decimal"/>
      <w:pStyle w:val="BijlagenNL"/>
      <w:lvlText w:val="Bijlage %1"/>
      <w:lvlJc w:val="left"/>
      <w:pPr>
        <w:ind w:left="360" w:hanging="360"/>
      </w:pPr>
      <w:rPr>
        <w:rFonts w:hint="default"/>
        <w:color w:val="C00000"/>
      </w:rPr>
    </w:lvl>
    <w:lvl w:ilvl="1">
      <w:start w:val="1"/>
      <w:numFmt w:val="decimal"/>
      <w:pStyle w:val="BijlageH2NL"/>
      <w:suff w:val="nothing"/>
      <w:lvlText w:val="%2."/>
      <w:lvlJc w:val="left"/>
      <w:pPr>
        <w:ind w:left="0" w:firstLine="0"/>
      </w:pPr>
      <w:rPr>
        <w:rFonts w:hint="default"/>
      </w:rPr>
    </w:lvl>
    <w:lvl w:ilvl="2">
      <w:start w:val="1"/>
      <w:numFmt w:val="decimal"/>
      <w:pStyle w:val="BijlageH3NL"/>
      <w:suff w:val="nothing"/>
      <w:lvlText w:val="%2.%3."/>
      <w:lvlJc w:val="left"/>
      <w:pPr>
        <w:ind w:left="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905256A"/>
    <w:multiLevelType w:val="hybridMultilevel"/>
    <w:tmpl w:val="BC604708"/>
    <w:lvl w:ilvl="0" w:tplc="6D48F8EC">
      <w:start w:val="1"/>
      <w:numFmt w:val="bullet"/>
      <w:pStyle w:val="Corpsdetexte3Car"/>
      <w:lvlText w:val="-"/>
      <w:lvlJc w:val="left"/>
      <w:pPr>
        <w:ind w:left="720" w:hanging="360"/>
      </w:pPr>
      <w:rPr>
        <w:rFonts w:asci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Times New Roman"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0DA3482"/>
    <w:multiLevelType w:val="multilevel"/>
    <w:tmpl w:val="E056FA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A6E1DB7"/>
    <w:multiLevelType w:val="hybridMultilevel"/>
    <w:tmpl w:val="9BF447E0"/>
    <w:lvl w:ilvl="0" w:tplc="EC8658E4">
      <w:start w:val="1"/>
      <w:numFmt w:val="decimal"/>
      <w:pStyle w:val="ArtTitelNL"/>
      <w:lvlText w:val="Artikel %1"/>
      <w:lvlJc w:val="left"/>
      <w:pPr>
        <w:ind w:left="360" w:hanging="360"/>
      </w:pPr>
      <w:rPr>
        <w:rFonts w:ascii="Calibri" w:hAnsi="Calibri" w:hint="default"/>
        <w:b/>
        <w:i w:val="0"/>
        <w:sz w:val="2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EC8658E4"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start w:val="1"/>
      <w:numFmt w:val="lowerLetter"/>
      <w:lvlText w:val="%8."/>
      <w:lvlJc w:val="left"/>
      <w:pPr>
        <w:ind w:left="5760" w:hanging="360"/>
      </w:pPr>
    </w:lvl>
    <w:lvl w:ilvl="8" w:tplc="040C0005" w:tentative="1">
      <w:start w:val="1"/>
      <w:numFmt w:val="lowerRoman"/>
      <w:lvlText w:val="%9."/>
      <w:lvlJc w:val="right"/>
      <w:pPr>
        <w:ind w:left="6480" w:hanging="180"/>
      </w:pPr>
    </w:lvl>
  </w:abstractNum>
  <w:num w:numId="1" w16cid:durableId="769162039">
    <w:abstractNumId w:val="21"/>
  </w:num>
  <w:num w:numId="2" w16cid:durableId="885675517">
    <w:abstractNumId w:val="27"/>
  </w:num>
  <w:num w:numId="3" w16cid:durableId="32776215">
    <w:abstractNumId w:val="23"/>
  </w:num>
  <w:num w:numId="4" w16cid:durableId="1104106827">
    <w:abstractNumId w:val="18"/>
  </w:num>
  <w:num w:numId="5" w16cid:durableId="220295060">
    <w:abstractNumId w:val="19"/>
  </w:num>
  <w:num w:numId="6" w16cid:durableId="2137213113">
    <w:abstractNumId w:val="3"/>
  </w:num>
  <w:num w:numId="7" w16cid:durableId="1665233244">
    <w:abstractNumId w:val="11"/>
  </w:num>
  <w:num w:numId="8" w16cid:durableId="1206525265">
    <w:abstractNumId w:val="2"/>
  </w:num>
  <w:num w:numId="9" w16cid:durableId="1451777283">
    <w:abstractNumId w:val="12"/>
  </w:num>
  <w:num w:numId="10" w16cid:durableId="418260227">
    <w:abstractNumId w:val="9"/>
  </w:num>
  <w:num w:numId="11" w16cid:durableId="110782584">
    <w:abstractNumId w:val="26"/>
  </w:num>
  <w:num w:numId="12" w16cid:durableId="577133705">
    <w:abstractNumId w:val="4"/>
  </w:num>
  <w:num w:numId="13" w16cid:durableId="887911572">
    <w:abstractNumId w:val="24"/>
  </w:num>
  <w:num w:numId="14" w16cid:durableId="1874689932">
    <w:abstractNumId w:val="17"/>
  </w:num>
  <w:num w:numId="15" w16cid:durableId="1016998859">
    <w:abstractNumId w:val="6"/>
  </w:num>
  <w:num w:numId="16" w16cid:durableId="213321693">
    <w:abstractNumId w:val="8"/>
  </w:num>
  <w:num w:numId="17" w16cid:durableId="440809612">
    <w:abstractNumId w:val="0"/>
  </w:num>
  <w:num w:numId="18" w16cid:durableId="273832356">
    <w:abstractNumId w:val="22"/>
  </w:num>
  <w:num w:numId="19" w16cid:durableId="2016613407">
    <w:abstractNumId w:val="25"/>
  </w:num>
  <w:num w:numId="20" w16cid:durableId="441262069">
    <w:abstractNumId w:val="15"/>
  </w:num>
  <w:num w:numId="21" w16cid:durableId="2040203546">
    <w:abstractNumId w:val="5"/>
  </w:num>
  <w:num w:numId="22" w16cid:durableId="689185955">
    <w:abstractNumId w:val="10"/>
  </w:num>
  <w:num w:numId="23" w16cid:durableId="328408141">
    <w:abstractNumId w:val="16"/>
  </w:num>
  <w:num w:numId="24" w16cid:durableId="1549489903">
    <w:abstractNumId w:val="7"/>
  </w:num>
  <w:num w:numId="25" w16cid:durableId="2077897639">
    <w:abstractNumId w:val="14"/>
  </w:num>
  <w:num w:numId="26" w16cid:durableId="2132548918">
    <w:abstractNumId w:val="1"/>
  </w:num>
  <w:num w:numId="27" w16cid:durableId="35535401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282501">
    <w:abstractNumId w:val="13"/>
  </w:num>
  <w:num w:numId="29" w16cid:durableId="140648938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3e5FiFTd4uCxL29NZqRgFLf3pWSwFQjXIFtIC9LQh8/5BTgBFqc9SV/PyxY9gF2Mka1FeOpRIAHCzxM7lG8Pw==" w:salt="uRuzxKI0iHl4pgsy2ct3kw=="/>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D22"/>
    <w:rsid w:val="00000C3A"/>
    <w:rsid w:val="00000C69"/>
    <w:rsid w:val="00004130"/>
    <w:rsid w:val="00007DEB"/>
    <w:rsid w:val="00010C62"/>
    <w:rsid w:val="000115E5"/>
    <w:rsid w:val="000223FE"/>
    <w:rsid w:val="000254D6"/>
    <w:rsid w:val="00035B8B"/>
    <w:rsid w:val="00043D39"/>
    <w:rsid w:val="00044BEB"/>
    <w:rsid w:val="00045A33"/>
    <w:rsid w:val="00045C53"/>
    <w:rsid w:val="000574A5"/>
    <w:rsid w:val="00061062"/>
    <w:rsid w:val="000620A0"/>
    <w:rsid w:val="0006434F"/>
    <w:rsid w:val="00070C08"/>
    <w:rsid w:val="00072FEE"/>
    <w:rsid w:val="00074BF1"/>
    <w:rsid w:val="00077F96"/>
    <w:rsid w:val="00082D8A"/>
    <w:rsid w:val="00084D54"/>
    <w:rsid w:val="000A3C6F"/>
    <w:rsid w:val="000B4FF2"/>
    <w:rsid w:val="000B6F46"/>
    <w:rsid w:val="000D00ED"/>
    <w:rsid w:val="000D77D6"/>
    <w:rsid w:val="000E071E"/>
    <w:rsid w:val="000E15BF"/>
    <w:rsid w:val="000E2147"/>
    <w:rsid w:val="000E2E02"/>
    <w:rsid w:val="000E32FE"/>
    <w:rsid w:val="000E3C2C"/>
    <w:rsid w:val="000E4065"/>
    <w:rsid w:val="000E4528"/>
    <w:rsid w:val="000F7ACB"/>
    <w:rsid w:val="00101028"/>
    <w:rsid w:val="00101CBA"/>
    <w:rsid w:val="00104DB2"/>
    <w:rsid w:val="00107796"/>
    <w:rsid w:val="00112ACD"/>
    <w:rsid w:val="001154D4"/>
    <w:rsid w:val="00120B1C"/>
    <w:rsid w:val="0012780C"/>
    <w:rsid w:val="001363CF"/>
    <w:rsid w:val="0014076F"/>
    <w:rsid w:val="00141EC6"/>
    <w:rsid w:val="001422AE"/>
    <w:rsid w:val="00143F52"/>
    <w:rsid w:val="001455AE"/>
    <w:rsid w:val="00146D24"/>
    <w:rsid w:val="001537B9"/>
    <w:rsid w:val="00154C2C"/>
    <w:rsid w:val="00160C7D"/>
    <w:rsid w:val="00162F12"/>
    <w:rsid w:val="00165012"/>
    <w:rsid w:val="00165073"/>
    <w:rsid w:val="00166439"/>
    <w:rsid w:val="001709BB"/>
    <w:rsid w:val="00171664"/>
    <w:rsid w:val="001724A9"/>
    <w:rsid w:val="00174E74"/>
    <w:rsid w:val="00174E87"/>
    <w:rsid w:val="00175589"/>
    <w:rsid w:val="00176144"/>
    <w:rsid w:val="00183C09"/>
    <w:rsid w:val="00184CD7"/>
    <w:rsid w:val="0018542F"/>
    <w:rsid w:val="00187687"/>
    <w:rsid w:val="001911D5"/>
    <w:rsid w:val="00192AC5"/>
    <w:rsid w:val="00194287"/>
    <w:rsid w:val="001A0E87"/>
    <w:rsid w:val="001A43F6"/>
    <w:rsid w:val="001A7F80"/>
    <w:rsid w:val="001B6AD4"/>
    <w:rsid w:val="001C5FA9"/>
    <w:rsid w:val="001D14ED"/>
    <w:rsid w:val="001D6F83"/>
    <w:rsid w:val="001E1C06"/>
    <w:rsid w:val="001E34B8"/>
    <w:rsid w:val="001E45DE"/>
    <w:rsid w:val="001E62ED"/>
    <w:rsid w:val="001E6942"/>
    <w:rsid w:val="001E69A6"/>
    <w:rsid w:val="001E6C07"/>
    <w:rsid w:val="001E7809"/>
    <w:rsid w:val="001E7AA6"/>
    <w:rsid w:val="001F1F78"/>
    <w:rsid w:val="001F6815"/>
    <w:rsid w:val="002042FA"/>
    <w:rsid w:val="00204867"/>
    <w:rsid w:val="002065AF"/>
    <w:rsid w:val="0021049A"/>
    <w:rsid w:val="002153AD"/>
    <w:rsid w:val="002164E1"/>
    <w:rsid w:val="00216C85"/>
    <w:rsid w:val="00225755"/>
    <w:rsid w:val="00230184"/>
    <w:rsid w:val="00231536"/>
    <w:rsid w:val="0023599B"/>
    <w:rsid w:val="00236068"/>
    <w:rsid w:val="00240424"/>
    <w:rsid w:val="0024161D"/>
    <w:rsid w:val="00262F8C"/>
    <w:rsid w:val="002639A5"/>
    <w:rsid w:val="00264984"/>
    <w:rsid w:val="00264EA7"/>
    <w:rsid w:val="00271C29"/>
    <w:rsid w:val="00273C59"/>
    <w:rsid w:val="002828F1"/>
    <w:rsid w:val="0028399E"/>
    <w:rsid w:val="00286C47"/>
    <w:rsid w:val="00292BCB"/>
    <w:rsid w:val="002935CE"/>
    <w:rsid w:val="002A312D"/>
    <w:rsid w:val="002A40E2"/>
    <w:rsid w:val="002A4B79"/>
    <w:rsid w:val="002A4CCE"/>
    <w:rsid w:val="002B0CB5"/>
    <w:rsid w:val="002B37FD"/>
    <w:rsid w:val="002B43A1"/>
    <w:rsid w:val="002B498F"/>
    <w:rsid w:val="002C215D"/>
    <w:rsid w:val="002C2365"/>
    <w:rsid w:val="002C5100"/>
    <w:rsid w:val="002C5189"/>
    <w:rsid w:val="002C5FEA"/>
    <w:rsid w:val="002D0A8B"/>
    <w:rsid w:val="002D2497"/>
    <w:rsid w:val="002D7ACB"/>
    <w:rsid w:val="002E23CE"/>
    <w:rsid w:val="002E2BC5"/>
    <w:rsid w:val="002E4852"/>
    <w:rsid w:val="002E57D2"/>
    <w:rsid w:val="002E7E1B"/>
    <w:rsid w:val="002F0643"/>
    <w:rsid w:val="002F6934"/>
    <w:rsid w:val="00301937"/>
    <w:rsid w:val="00310E2E"/>
    <w:rsid w:val="0031124D"/>
    <w:rsid w:val="00313696"/>
    <w:rsid w:val="00316012"/>
    <w:rsid w:val="003166EB"/>
    <w:rsid w:val="003267C5"/>
    <w:rsid w:val="00327102"/>
    <w:rsid w:val="0034005F"/>
    <w:rsid w:val="0034024E"/>
    <w:rsid w:val="00342955"/>
    <w:rsid w:val="00344DAA"/>
    <w:rsid w:val="00346A7C"/>
    <w:rsid w:val="0035034E"/>
    <w:rsid w:val="00356E58"/>
    <w:rsid w:val="0036071B"/>
    <w:rsid w:val="00370691"/>
    <w:rsid w:val="0037153A"/>
    <w:rsid w:val="00380E8B"/>
    <w:rsid w:val="003839DA"/>
    <w:rsid w:val="00387EC2"/>
    <w:rsid w:val="00393284"/>
    <w:rsid w:val="00395D66"/>
    <w:rsid w:val="00397056"/>
    <w:rsid w:val="00397651"/>
    <w:rsid w:val="0039783A"/>
    <w:rsid w:val="003A45AD"/>
    <w:rsid w:val="003B5CB6"/>
    <w:rsid w:val="003B79F4"/>
    <w:rsid w:val="003B7DD3"/>
    <w:rsid w:val="003C0260"/>
    <w:rsid w:val="003C3484"/>
    <w:rsid w:val="003C5478"/>
    <w:rsid w:val="003D4C64"/>
    <w:rsid w:val="003E24D4"/>
    <w:rsid w:val="003E297F"/>
    <w:rsid w:val="003E2B3C"/>
    <w:rsid w:val="003E67B0"/>
    <w:rsid w:val="003F6B9A"/>
    <w:rsid w:val="004052B7"/>
    <w:rsid w:val="00405355"/>
    <w:rsid w:val="00407436"/>
    <w:rsid w:val="00411204"/>
    <w:rsid w:val="00414892"/>
    <w:rsid w:val="00415C3D"/>
    <w:rsid w:val="00416E81"/>
    <w:rsid w:val="00420501"/>
    <w:rsid w:val="00424B85"/>
    <w:rsid w:val="00430BC7"/>
    <w:rsid w:val="0043272D"/>
    <w:rsid w:val="00435C76"/>
    <w:rsid w:val="00442965"/>
    <w:rsid w:val="00444278"/>
    <w:rsid w:val="00444872"/>
    <w:rsid w:val="00444880"/>
    <w:rsid w:val="004564A0"/>
    <w:rsid w:val="00461353"/>
    <w:rsid w:val="00464B9F"/>
    <w:rsid w:val="00473D28"/>
    <w:rsid w:val="00475939"/>
    <w:rsid w:val="0047746D"/>
    <w:rsid w:val="004778A4"/>
    <w:rsid w:val="004826A2"/>
    <w:rsid w:val="004826CB"/>
    <w:rsid w:val="00482BC0"/>
    <w:rsid w:val="004841E1"/>
    <w:rsid w:val="00484491"/>
    <w:rsid w:val="00487C14"/>
    <w:rsid w:val="004937C5"/>
    <w:rsid w:val="0049788A"/>
    <w:rsid w:val="004A21B7"/>
    <w:rsid w:val="004A24C4"/>
    <w:rsid w:val="004A6E14"/>
    <w:rsid w:val="004B4D44"/>
    <w:rsid w:val="004B5000"/>
    <w:rsid w:val="004B60DD"/>
    <w:rsid w:val="004D3830"/>
    <w:rsid w:val="004D56CE"/>
    <w:rsid w:val="004D7C57"/>
    <w:rsid w:val="004E1E96"/>
    <w:rsid w:val="004E64B3"/>
    <w:rsid w:val="004F4533"/>
    <w:rsid w:val="004F629D"/>
    <w:rsid w:val="00501BF7"/>
    <w:rsid w:val="00506FEC"/>
    <w:rsid w:val="00507C5D"/>
    <w:rsid w:val="00510887"/>
    <w:rsid w:val="00511367"/>
    <w:rsid w:val="00513084"/>
    <w:rsid w:val="00515E22"/>
    <w:rsid w:val="00517431"/>
    <w:rsid w:val="00517A9A"/>
    <w:rsid w:val="00520C20"/>
    <w:rsid w:val="00523CD7"/>
    <w:rsid w:val="00525F12"/>
    <w:rsid w:val="00532708"/>
    <w:rsid w:val="00535D22"/>
    <w:rsid w:val="00535F01"/>
    <w:rsid w:val="00540050"/>
    <w:rsid w:val="005407BB"/>
    <w:rsid w:val="00541A15"/>
    <w:rsid w:val="00545F49"/>
    <w:rsid w:val="00563617"/>
    <w:rsid w:val="00570C83"/>
    <w:rsid w:val="005735DF"/>
    <w:rsid w:val="00575B55"/>
    <w:rsid w:val="00576280"/>
    <w:rsid w:val="00583A42"/>
    <w:rsid w:val="0058494F"/>
    <w:rsid w:val="00594A47"/>
    <w:rsid w:val="0059748F"/>
    <w:rsid w:val="005A0AE5"/>
    <w:rsid w:val="005B1CC3"/>
    <w:rsid w:val="005B1CFC"/>
    <w:rsid w:val="005B35E7"/>
    <w:rsid w:val="005B7B31"/>
    <w:rsid w:val="005C0190"/>
    <w:rsid w:val="005C3F1F"/>
    <w:rsid w:val="005C63CA"/>
    <w:rsid w:val="005C6C82"/>
    <w:rsid w:val="005C6CAA"/>
    <w:rsid w:val="005D69E0"/>
    <w:rsid w:val="005E1944"/>
    <w:rsid w:val="005E2A7D"/>
    <w:rsid w:val="005F0AB3"/>
    <w:rsid w:val="005F494A"/>
    <w:rsid w:val="00601B20"/>
    <w:rsid w:val="00601DE8"/>
    <w:rsid w:val="006133EB"/>
    <w:rsid w:val="0061701E"/>
    <w:rsid w:val="0061776C"/>
    <w:rsid w:val="00621075"/>
    <w:rsid w:val="00627BCA"/>
    <w:rsid w:val="006314A4"/>
    <w:rsid w:val="0063377D"/>
    <w:rsid w:val="00634447"/>
    <w:rsid w:val="006350F4"/>
    <w:rsid w:val="006351C2"/>
    <w:rsid w:val="006353D1"/>
    <w:rsid w:val="006372BC"/>
    <w:rsid w:val="00646605"/>
    <w:rsid w:val="00653B21"/>
    <w:rsid w:val="00656C31"/>
    <w:rsid w:val="0066115A"/>
    <w:rsid w:val="00664F54"/>
    <w:rsid w:val="00671A86"/>
    <w:rsid w:val="00673DAA"/>
    <w:rsid w:val="00675B32"/>
    <w:rsid w:val="00675B3E"/>
    <w:rsid w:val="006769DA"/>
    <w:rsid w:val="00680220"/>
    <w:rsid w:val="006827D2"/>
    <w:rsid w:val="00690109"/>
    <w:rsid w:val="00695EF9"/>
    <w:rsid w:val="00696E49"/>
    <w:rsid w:val="0069781D"/>
    <w:rsid w:val="006978BA"/>
    <w:rsid w:val="00697DB7"/>
    <w:rsid w:val="006A17D6"/>
    <w:rsid w:val="006A4D64"/>
    <w:rsid w:val="006B0C64"/>
    <w:rsid w:val="006B24E0"/>
    <w:rsid w:val="006B2D24"/>
    <w:rsid w:val="006B37EE"/>
    <w:rsid w:val="006C1ACF"/>
    <w:rsid w:val="006C3827"/>
    <w:rsid w:val="006D3BFA"/>
    <w:rsid w:val="006E2144"/>
    <w:rsid w:val="006E218C"/>
    <w:rsid w:val="006E2DE5"/>
    <w:rsid w:val="006F2773"/>
    <w:rsid w:val="006F34A1"/>
    <w:rsid w:val="006F5E15"/>
    <w:rsid w:val="006F6E4A"/>
    <w:rsid w:val="0070248C"/>
    <w:rsid w:val="00704EE9"/>
    <w:rsid w:val="00710811"/>
    <w:rsid w:val="00713F74"/>
    <w:rsid w:val="00715248"/>
    <w:rsid w:val="00716245"/>
    <w:rsid w:val="00723541"/>
    <w:rsid w:val="00723C1B"/>
    <w:rsid w:val="00724082"/>
    <w:rsid w:val="00751A08"/>
    <w:rsid w:val="00753139"/>
    <w:rsid w:val="00756822"/>
    <w:rsid w:val="007609FD"/>
    <w:rsid w:val="0076160B"/>
    <w:rsid w:val="0076471A"/>
    <w:rsid w:val="00772455"/>
    <w:rsid w:val="00772BFB"/>
    <w:rsid w:val="00773240"/>
    <w:rsid w:val="00773500"/>
    <w:rsid w:val="00777308"/>
    <w:rsid w:val="00777768"/>
    <w:rsid w:val="00784524"/>
    <w:rsid w:val="00786898"/>
    <w:rsid w:val="00787544"/>
    <w:rsid w:val="007933B1"/>
    <w:rsid w:val="00793799"/>
    <w:rsid w:val="00795E9C"/>
    <w:rsid w:val="00796483"/>
    <w:rsid w:val="007A6258"/>
    <w:rsid w:val="007B26FE"/>
    <w:rsid w:val="007B2ECB"/>
    <w:rsid w:val="007B3922"/>
    <w:rsid w:val="007B3A80"/>
    <w:rsid w:val="007B68E3"/>
    <w:rsid w:val="007C04E6"/>
    <w:rsid w:val="007C4048"/>
    <w:rsid w:val="007C73D0"/>
    <w:rsid w:val="007C75F2"/>
    <w:rsid w:val="007C7D28"/>
    <w:rsid w:val="007D3767"/>
    <w:rsid w:val="007E538E"/>
    <w:rsid w:val="007E5D44"/>
    <w:rsid w:val="007F044D"/>
    <w:rsid w:val="007F0E2F"/>
    <w:rsid w:val="007F4542"/>
    <w:rsid w:val="007F46A3"/>
    <w:rsid w:val="007F786A"/>
    <w:rsid w:val="0081253B"/>
    <w:rsid w:val="00814341"/>
    <w:rsid w:val="00816CB1"/>
    <w:rsid w:val="00820174"/>
    <w:rsid w:val="008303AE"/>
    <w:rsid w:val="0083093E"/>
    <w:rsid w:val="00832A21"/>
    <w:rsid w:val="00833A08"/>
    <w:rsid w:val="00834700"/>
    <w:rsid w:val="00847885"/>
    <w:rsid w:val="00847F37"/>
    <w:rsid w:val="00850141"/>
    <w:rsid w:val="00854C9C"/>
    <w:rsid w:val="008562F1"/>
    <w:rsid w:val="008615F2"/>
    <w:rsid w:val="008621FD"/>
    <w:rsid w:val="00862F27"/>
    <w:rsid w:val="00865176"/>
    <w:rsid w:val="00867A99"/>
    <w:rsid w:val="008716B8"/>
    <w:rsid w:val="00880EDE"/>
    <w:rsid w:val="00881CAB"/>
    <w:rsid w:val="00881D45"/>
    <w:rsid w:val="008823D5"/>
    <w:rsid w:val="00885B56"/>
    <w:rsid w:val="00886A4D"/>
    <w:rsid w:val="00895CCC"/>
    <w:rsid w:val="008A0032"/>
    <w:rsid w:val="008A0322"/>
    <w:rsid w:val="008A406E"/>
    <w:rsid w:val="008A71C9"/>
    <w:rsid w:val="008B2FF5"/>
    <w:rsid w:val="008B766C"/>
    <w:rsid w:val="008C0ABE"/>
    <w:rsid w:val="008C16D4"/>
    <w:rsid w:val="008C1BA1"/>
    <w:rsid w:val="008C3CD2"/>
    <w:rsid w:val="008C598F"/>
    <w:rsid w:val="008D0EE2"/>
    <w:rsid w:val="008D10EF"/>
    <w:rsid w:val="008D57D3"/>
    <w:rsid w:val="008D5A98"/>
    <w:rsid w:val="008D5DF7"/>
    <w:rsid w:val="008D75B8"/>
    <w:rsid w:val="008D7C07"/>
    <w:rsid w:val="008E1E27"/>
    <w:rsid w:val="008E2093"/>
    <w:rsid w:val="008E7B5B"/>
    <w:rsid w:val="008F2B8E"/>
    <w:rsid w:val="008F46F9"/>
    <w:rsid w:val="008F5A5F"/>
    <w:rsid w:val="00906B62"/>
    <w:rsid w:val="00911B25"/>
    <w:rsid w:val="00912A85"/>
    <w:rsid w:val="00922C8A"/>
    <w:rsid w:val="00923784"/>
    <w:rsid w:val="00927408"/>
    <w:rsid w:val="009338E9"/>
    <w:rsid w:val="00933D15"/>
    <w:rsid w:val="0093727D"/>
    <w:rsid w:val="0093792D"/>
    <w:rsid w:val="00944BA2"/>
    <w:rsid w:val="0094593E"/>
    <w:rsid w:val="009635C9"/>
    <w:rsid w:val="00974B09"/>
    <w:rsid w:val="00984845"/>
    <w:rsid w:val="00991C37"/>
    <w:rsid w:val="00992611"/>
    <w:rsid w:val="009A1361"/>
    <w:rsid w:val="009A6B93"/>
    <w:rsid w:val="009B6332"/>
    <w:rsid w:val="009B6720"/>
    <w:rsid w:val="009C2DE2"/>
    <w:rsid w:val="009C59F3"/>
    <w:rsid w:val="009D1B6B"/>
    <w:rsid w:val="009D7BDE"/>
    <w:rsid w:val="009E0D48"/>
    <w:rsid w:val="009E10CB"/>
    <w:rsid w:val="009E1B26"/>
    <w:rsid w:val="009E5143"/>
    <w:rsid w:val="009E61A4"/>
    <w:rsid w:val="009E66E1"/>
    <w:rsid w:val="00A03ABD"/>
    <w:rsid w:val="00A20F2F"/>
    <w:rsid w:val="00A22931"/>
    <w:rsid w:val="00A2733B"/>
    <w:rsid w:val="00A32555"/>
    <w:rsid w:val="00A32876"/>
    <w:rsid w:val="00A34194"/>
    <w:rsid w:val="00A373A3"/>
    <w:rsid w:val="00A400B4"/>
    <w:rsid w:val="00A4087E"/>
    <w:rsid w:val="00A41A1E"/>
    <w:rsid w:val="00A42BE9"/>
    <w:rsid w:val="00A45C8F"/>
    <w:rsid w:val="00A472A2"/>
    <w:rsid w:val="00A5157F"/>
    <w:rsid w:val="00A530A2"/>
    <w:rsid w:val="00A536AF"/>
    <w:rsid w:val="00A5659D"/>
    <w:rsid w:val="00A56EC7"/>
    <w:rsid w:val="00A57255"/>
    <w:rsid w:val="00A628F7"/>
    <w:rsid w:val="00A64280"/>
    <w:rsid w:val="00A7099E"/>
    <w:rsid w:val="00A70FE9"/>
    <w:rsid w:val="00A71BDC"/>
    <w:rsid w:val="00A72243"/>
    <w:rsid w:val="00A73668"/>
    <w:rsid w:val="00A73C78"/>
    <w:rsid w:val="00A75170"/>
    <w:rsid w:val="00A77CBB"/>
    <w:rsid w:val="00A86E5A"/>
    <w:rsid w:val="00A877F6"/>
    <w:rsid w:val="00A901AF"/>
    <w:rsid w:val="00A91154"/>
    <w:rsid w:val="00A9177F"/>
    <w:rsid w:val="00A92849"/>
    <w:rsid w:val="00A931AF"/>
    <w:rsid w:val="00A93275"/>
    <w:rsid w:val="00A9337E"/>
    <w:rsid w:val="00A945A2"/>
    <w:rsid w:val="00A96083"/>
    <w:rsid w:val="00AA0141"/>
    <w:rsid w:val="00AA0D05"/>
    <w:rsid w:val="00AA1366"/>
    <w:rsid w:val="00AA1437"/>
    <w:rsid w:val="00AA5EF6"/>
    <w:rsid w:val="00AB28F4"/>
    <w:rsid w:val="00AB350F"/>
    <w:rsid w:val="00AC1483"/>
    <w:rsid w:val="00AC2AC9"/>
    <w:rsid w:val="00AC3AA8"/>
    <w:rsid w:val="00AD0BDA"/>
    <w:rsid w:val="00AD0D73"/>
    <w:rsid w:val="00AD3C99"/>
    <w:rsid w:val="00AE16AF"/>
    <w:rsid w:val="00AE43FE"/>
    <w:rsid w:val="00AE59BA"/>
    <w:rsid w:val="00AE61ED"/>
    <w:rsid w:val="00AE6333"/>
    <w:rsid w:val="00AF08B6"/>
    <w:rsid w:val="00AF1FD3"/>
    <w:rsid w:val="00B01249"/>
    <w:rsid w:val="00B01AEB"/>
    <w:rsid w:val="00B0327B"/>
    <w:rsid w:val="00B167E6"/>
    <w:rsid w:val="00B16DC5"/>
    <w:rsid w:val="00B204F3"/>
    <w:rsid w:val="00B20B83"/>
    <w:rsid w:val="00B22E1A"/>
    <w:rsid w:val="00B27755"/>
    <w:rsid w:val="00B343F7"/>
    <w:rsid w:val="00B36B56"/>
    <w:rsid w:val="00B43AB9"/>
    <w:rsid w:val="00B508D7"/>
    <w:rsid w:val="00B6040C"/>
    <w:rsid w:val="00B61635"/>
    <w:rsid w:val="00B632E6"/>
    <w:rsid w:val="00B64509"/>
    <w:rsid w:val="00B675BE"/>
    <w:rsid w:val="00B709F7"/>
    <w:rsid w:val="00B72657"/>
    <w:rsid w:val="00B75672"/>
    <w:rsid w:val="00B80D1F"/>
    <w:rsid w:val="00B920B0"/>
    <w:rsid w:val="00B93C7C"/>
    <w:rsid w:val="00B943F8"/>
    <w:rsid w:val="00B97A2F"/>
    <w:rsid w:val="00B97F41"/>
    <w:rsid w:val="00BA1E90"/>
    <w:rsid w:val="00BA4189"/>
    <w:rsid w:val="00BB0111"/>
    <w:rsid w:val="00BB10C2"/>
    <w:rsid w:val="00BB28E9"/>
    <w:rsid w:val="00BB2E8A"/>
    <w:rsid w:val="00BC1149"/>
    <w:rsid w:val="00BC5393"/>
    <w:rsid w:val="00BC7227"/>
    <w:rsid w:val="00BD4E33"/>
    <w:rsid w:val="00BD73D4"/>
    <w:rsid w:val="00BD7C86"/>
    <w:rsid w:val="00BE0300"/>
    <w:rsid w:val="00BE0592"/>
    <w:rsid w:val="00BF5E85"/>
    <w:rsid w:val="00BF64CC"/>
    <w:rsid w:val="00C01E3C"/>
    <w:rsid w:val="00C36D4A"/>
    <w:rsid w:val="00C4176D"/>
    <w:rsid w:val="00C46A52"/>
    <w:rsid w:val="00C477E9"/>
    <w:rsid w:val="00C55D02"/>
    <w:rsid w:val="00C6071B"/>
    <w:rsid w:val="00C66EC5"/>
    <w:rsid w:val="00C66ECA"/>
    <w:rsid w:val="00C716ED"/>
    <w:rsid w:val="00C801D7"/>
    <w:rsid w:val="00C82B3D"/>
    <w:rsid w:val="00C85157"/>
    <w:rsid w:val="00C9510C"/>
    <w:rsid w:val="00C95688"/>
    <w:rsid w:val="00C97E51"/>
    <w:rsid w:val="00CA061A"/>
    <w:rsid w:val="00CA3C05"/>
    <w:rsid w:val="00CB759E"/>
    <w:rsid w:val="00CB7B7C"/>
    <w:rsid w:val="00CC2E7E"/>
    <w:rsid w:val="00CD1B5F"/>
    <w:rsid w:val="00CD54E1"/>
    <w:rsid w:val="00CE0A7E"/>
    <w:rsid w:val="00CE1C0A"/>
    <w:rsid w:val="00CE3814"/>
    <w:rsid w:val="00CE59AD"/>
    <w:rsid w:val="00CE5ABF"/>
    <w:rsid w:val="00CE6A1B"/>
    <w:rsid w:val="00CE6CB8"/>
    <w:rsid w:val="00CE6D29"/>
    <w:rsid w:val="00CF5E48"/>
    <w:rsid w:val="00D02251"/>
    <w:rsid w:val="00D02B54"/>
    <w:rsid w:val="00D03852"/>
    <w:rsid w:val="00D03DB3"/>
    <w:rsid w:val="00D070CB"/>
    <w:rsid w:val="00D14908"/>
    <w:rsid w:val="00D20559"/>
    <w:rsid w:val="00D25FCB"/>
    <w:rsid w:val="00D262E6"/>
    <w:rsid w:val="00D27EFC"/>
    <w:rsid w:val="00D31A83"/>
    <w:rsid w:val="00D376BE"/>
    <w:rsid w:val="00D400BE"/>
    <w:rsid w:val="00D40ECC"/>
    <w:rsid w:val="00D420C0"/>
    <w:rsid w:val="00D42D6F"/>
    <w:rsid w:val="00D4493F"/>
    <w:rsid w:val="00D45ABF"/>
    <w:rsid w:val="00D56214"/>
    <w:rsid w:val="00D63567"/>
    <w:rsid w:val="00D65953"/>
    <w:rsid w:val="00D667E5"/>
    <w:rsid w:val="00D8265A"/>
    <w:rsid w:val="00D8706A"/>
    <w:rsid w:val="00D94305"/>
    <w:rsid w:val="00D95B82"/>
    <w:rsid w:val="00DA288D"/>
    <w:rsid w:val="00DA367F"/>
    <w:rsid w:val="00DB3601"/>
    <w:rsid w:val="00DB7709"/>
    <w:rsid w:val="00DC0359"/>
    <w:rsid w:val="00DC03E5"/>
    <w:rsid w:val="00DC0FA3"/>
    <w:rsid w:val="00DC30B9"/>
    <w:rsid w:val="00DC315E"/>
    <w:rsid w:val="00DC71A9"/>
    <w:rsid w:val="00DD09B9"/>
    <w:rsid w:val="00DD5FF9"/>
    <w:rsid w:val="00DD6993"/>
    <w:rsid w:val="00DD6B47"/>
    <w:rsid w:val="00DD7B4F"/>
    <w:rsid w:val="00DE1663"/>
    <w:rsid w:val="00DE22AB"/>
    <w:rsid w:val="00DE3C9F"/>
    <w:rsid w:val="00DE57A0"/>
    <w:rsid w:val="00DE6C23"/>
    <w:rsid w:val="00DF0F1C"/>
    <w:rsid w:val="00DF735B"/>
    <w:rsid w:val="00DF7695"/>
    <w:rsid w:val="00E0034E"/>
    <w:rsid w:val="00E01CAD"/>
    <w:rsid w:val="00E0235D"/>
    <w:rsid w:val="00E044E8"/>
    <w:rsid w:val="00E063A0"/>
    <w:rsid w:val="00E21301"/>
    <w:rsid w:val="00E21B60"/>
    <w:rsid w:val="00E26126"/>
    <w:rsid w:val="00E27000"/>
    <w:rsid w:val="00E2796A"/>
    <w:rsid w:val="00E30FCA"/>
    <w:rsid w:val="00E3200C"/>
    <w:rsid w:val="00E438A1"/>
    <w:rsid w:val="00E44781"/>
    <w:rsid w:val="00E44EC5"/>
    <w:rsid w:val="00E46532"/>
    <w:rsid w:val="00E526C9"/>
    <w:rsid w:val="00E57EC6"/>
    <w:rsid w:val="00E57F33"/>
    <w:rsid w:val="00E60B99"/>
    <w:rsid w:val="00E630CF"/>
    <w:rsid w:val="00E67ED3"/>
    <w:rsid w:val="00E710BE"/>
    <w:rsid w:val="00E7295B"/>
    <w:rsid w:val="00E72DCB"/>
    <w:rsid w:val="00E75A32"/>
    <w:rsid w:val="00E75DA9"/>
    <w:rsid w:val="00E8480C"/>
    <w:rsid w:val="00E8662D"/>
    <w:rsid w:val="00E96736"/>
    <w:rsid w:val="00E978E9"/>
    <w:rsid w:val="00EA2C16"/>
    <w:rsid w:val="00EA5E7A"/>
    <w:rsid w:val="00EA6DCB"/>
    <w:rsid w:val="00EB3315"/>
    <w:rsid w:val="00EB6BAC"/>
    <w:rsid w:val="00EC48F2"/>
    <w:rsid w:val="00EC57B8"/>
    <w:rsid w:val="00ED1DCB"/>
    <w:rsid w:val="00ED4085"/>
    <w:rsid w:val="00ED6B1F"/>
    <w:rsid w:val="00ED7866"/>
    <w:rsid w:val="00EE190F"/>
    <w:rsid w:val="00EE3352"/>
    <w:rsid w:val="00EE5E3A"/>
    <w:rsid w:val="00EF12E8"/>
    <w:rsid w:val="00EF22A0"/>
    <w:rsid w:val="00EF2A15"/>
    <w:rsid w:val="00EF65C8"/>
    <w:rsid w:val="00EF7898"/>
    <w:rsid w:val="00F03261"/>
    <w:rsid w:val="00F036FF"/>
    <w:rsid w:val="00F07499"/>
    <w:rsid w:val="00F219ED"/>
    <w:rsid w:val="00F249F4"/>
    <w:rsid w:val="00F357EE"/>
    <w:rsid w:val="00F36B6A"/>
    <w:rsid w:val="00F37F2A"/>
    <w:rsid w:val="00F407AD"/>
    <w:rsid w:val="00F43855"/>
    <w:rsid w:val="00F47AF4"/>
    <w:rsid w:val="00F51C53"/>
    <w:rsid w:val="00F54A81"/>
    <w:rsid w:val="00F55622"/>
    <w:rsid w:val="00F56537"/>
    <w:rsid w:val="00F62CEA"/>
    <w:rsid w:val="00F67197"/>
    <w:rsid w:val="00F71350"/>
    <w:rsid w:val="00F72610"/>
    <w:rsid w:val="00F73F1B"/>
    <w:rsid w:val="00F74364"/>
    <w:rsid w:val="00F74DA6"/>
    <w:rsid w:val="00F85211"/>
    <w:rsid w:val="00F8724A"/>
    <w:rsid w:val="00F9021B"/>
    <w:rsid w:val="00F9039D"/>
    <w:rsid w:val="00F93093"/>
    <w:rsid w:val="00F9330B"/>
    <w:rsid w:val="00F937A1"/>
    <w:rsid w:val="00F96F13"/>
    <w:rsid w:val="00F97947"/>
    <w:rsid w:val="00F97CBC"/>
    <w:rsid w:val="00FB4508"/>
    <w:rsid w:val="00FC20C1"/>
    <w:rsid w:val="00FC6D73"/>
    <w:rsid w:val="00FC72EE"/>
    <w:rsid w:val="00FD6C76"/>
    <w:rsid w:val="00FD7BFA"/>
    <w:rsid w:val="00FE3758"/>
    <w:rsid w:val="00FE42B1"/>
    <w:rsid w:val="00FE4BFB"/>
    <w:rsid w:val="00FF134A"/>
    <w:rsid w:val="00FF14D2"/>
    <w:rsid w:val="00FF2051"/>
    <w:rsid w:val="00FF36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EF8769"/>
  <w15:docId w15:val="{40A683C1-0BED-4D4D-A2F2-7B2AB9DD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4BEB"/>
    <w:pPr>
      <w:spacing w:before="40" w:after="40"/>
      <w:jc w:val="both"/>
    </w:pPr>
    <w:rPr>
      <w:rFonts w:eastAsia="Times New Roman"/>
      <w:sz w:val="22"/>
      <w:lang w:eastAsia="en-US"/>
    </w:rPr>
  </w:style>
  <w:style w:type="paragraph" w:styleId="Heading1">
    <w:name w:val="heading 1"/>
    <w:aliases w:val="H1 NL"/>
    <w:basedOn w:val="Normal"/>
    <w:next w:val="Normal"/>
    <w:link w:val="Heading1Char"/>
    <w:uiPriority w:val="99"/>
    <w:qFormat/>
    <w:rsid w:val="009C2DE2"/>
    <w:pPr>
      <w:keepNext/>
      <w:keepLines/>
      <w:numPr>
        <w:numId w:val="11"/>
      </w:numPr>
      <w:spacing w:before="480" w:after="0"/>
      <w:outlineLvl w:val="0"/>
    </w:pPr>
    <w:rPr>
      <w:b/>
      <w:bCs/>
      <w:color w:val="7F7F7F"/>
      <w:sz w:val="28"/>
      <w:szCs w:val="28"/>
    </w:rPr>
  </w:style>
  <w:style w:type="paragraph" w:styleId="Heading2">
    <w:name w:val="heading 2"/>
    <w:aliases w:val="H2 NL"/>
    <w:basedOn w:val="Normal"/>
    <w:next w:val="Normal"/>
    <w:link w:val="Heading2Char"/>
    <w:uiPriority w:val="99"/>
    <w:unhideWhenUsed/>
    <w:qFormat/>
    <w:rsid w:val="009C2DE2"/>
    <w:pPr>
      <w:keepNext/>
      <w:keepLines/>
      <w:numPr>
        <w:ilvl w:val="1"/>
        <w:numId w:val="11"/>
      </w:numPr>
      <w:spacing w:before="200" w:after="0"/>
      <w:outlineLvl w:val="1"/>
    </w:pPr>
    <w:rPr>
      <w:b/>
      <w:bCs/>
      <w:color w:val="7F7F7F"/>
      <w:szCs w:val="26"/>
    </w:rPr>
  </w:style>
  <w:style w:type="paragraph" w:styleId="Heading3">
    <w:name w:val="heading 3"/>
    <w:basedOn w:val="Normal"/>
    <w:next w:val="Normal"/>
    <w:link w:val="Heading3Char"/>
    <w:uiPriority w:val="99"/>
    <w:unhideWhenUsed/>
    <w:qFormat/>
    <w:rsid w:val="002B37FD"/>
    <w:pPr>
      <w:keepNext/>
      <w:keepLines/>
      <w:numPr>
        <w:ilvl w:val="2"/>
        <w:numId w:val="11"/>
      </w:numPr>
      <w:spacing w:before="200" w:after="0"/>
      <w:outlineLvl w:val="2"/>
    </w:pPr>
    <w:rPr>
      <w:rFonts w:ascii="Cambria" w:hAnsi="Cambria"/>
      <w:b/>
      <w:bCs/>
      <w:color w:val="4F81BD"/>
    </w:rPr>
  </w:style>
  <w:style w:type="paragraph" w:styleId="Heading4">
    <w:name w:val="heading 4"/>
    <w:basedOn w:val="Normal"/>
    <w:next w:val="Normal"/>
    <w:link w:val="Heading4Char"/>
    <w:uiPriority w:val="99"/>
    <w:unhideWhenUsed/>
    <w:qFormat/>
    <w:rsid w:val="002B37FD"/>
    <w:pPr>
      <w:keepNext/>
      <w:keepLines/>
      <w:numPr>
        <w:ilvl w:val="3"/>
        <w:numId w:val="1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9"/>
    <w:unhideWhenUsed/>
    <w:qFormat/>
    <w:rsid w:val="002B37FD"/>
    <w:pPr>
      <w:keepNext/>
      <w:keepLines/>
      <w:numPr>
        <w:ilvl w:val="4"/>
        <w:numId w:val="11"/>
      </w:numPr>
      <w:spacing w:before="200" w:after="0"/>
      <w:outlineLvl w:val="4"/>
    </w:pPr>
    <w:rPr>
      <w:rFonts w:ascii="Cambria" w:hAnsi="Cambria"/>
      <w:color w:val="243F60"/>
    </w:rPr>
  </w:style>
  <w:style w:type="paragraph" w:styleId="Heading6">
    <w:name w:val="heading 6"/>
    <w:basedOn w:val="Normal"/>
    <w:next w:val="Normal"/>
    <w:link w:val="Heading6Char"/>
    <w:uiPriority w:val="99"/>
    <w:unhideWhenUsed/>
    <w:qFormat/>
    <w:rsid w:val="002B37FD"/>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9"/>
    <w:unhideWhenUsed/>
    <w:qFormat/>
    <w:rsid w:val="002B37FD"/>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9"/>
    <w:unhideWhenUsed/>
    <w:qFormat/>
    <w:rsid w:val="002B37FD"/>
    <w:pPr>
      <w:keepNext/>
      <w:keepLines/>
      <w:numPr>
        <w:ilvl w:val="7"/>
        <w:numId w:val="11"/>
      </w:numPr>
      <w:spacing w:before="200" w:after="0"/>
      <w:outlineLvl w:val="7"/>
    </w:pPr>
    <w:rPr>
      <w:rFonts w:ascii="Cambria" w:hAnsi="Cambria"/>
      <w:color w:val="404040"/>
      <w:sz w:val="20"/>
    </w:rPr>
  </w:style>
  <w:style w:type="paragraph" w:styleId="Heading9">
    <w:name w:val="heading 9"/>
    <w:basedOn w:val="Normal"/>
    <w:next w:val="Normal"/>
    <w:link w:val="Heading9Char"/>
    <w:uiPriority w:val="99"/>
    <w:unhideWhenUsed/>
    <w:qFormat/>
    <w:rsid w:val="002B37FD"/>
    <w:pPr>
      <w:keepNext/>
      <w:keepLines/>
      <w:numPr>
        <w:ilvl w:val="8"/>
        <w:numId w:val="11"/>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el NL"/>
    <w:basedOn w:val="Normal"/>
    <w:next w:val="Normal"/>
    <w:link w:val="TitleChar"/>
    <w:uiPriority w:val="99"/>
    <w:qFormat/>
    <w:rsid w:val="00535D22"/>
    <w:pPr>
      <w:pBdr>
        <w:top w:val="single" w:sz="18" w:space="1" w:color="C00000"/>
        <w:left w:val="single" w:sz="18" w:space="4" w:color="C00000"/>
        <w:bottom w:val="single" w:sz="18" w:space="4" w:color="C00000"/>
        <w:right w:val="single" w:sz="18" w:space="4" w:color="C00000"/>
      </w:pBdr>
      <w:spacing w:before="480" w:after="480"/>
      <w:contextualSpacing/>
    </w:pPr>
    <w:rPr>
      <w:b/>
      <w:color w:val="C00000"/>
      <w:spacing w:val="5"/>
      <w:kern w:val="28"/>
      <w:sz w:val="52"/>
      <w:szCs w:val="52"/>
    </w:rPr>
  </w:style>
  <w:style w:type="character" w:customStyle="1" w:styleId="TitleChar">
    <w:name w:val="Title Char"/>
    <w:aliases w:val="Titel NL Char"/>
    <w:link w:val="Title"/>
    <w:uiPriority w:val="99"/>
    <w:rsid w:val="00535D22"/>
    <w:rPr>
      <w:rFonts w:eastAsia="Times New Roman" w:cs="Times New Roman"/>
      <w:b/>
      <w:color w:val="C00000"/>
      <w:spacing w:val="5"/>
      <w:kern w:val="28"/>
      <w:sz w:val="52"/>
      <w:szCs w:val="52"/>
    </w:rPr>
  </w:style>
  <w:style w:type="paragraph" w:styleId="NoSpacing">
    <w:name w:val="No Spacing"/>
    <w:uiPriority w:val="99"/>
    <w:qFormat/>
    <w:rsid w:val="00535D22"/>
    <w:rPr>
      <w:sz w:val="22"/>
      <w:szCs w:val="22"/>
      <w:lang w:eastAsia="en-US"/>
    </w:rPr>
  </w:style>
  <w:style w:type="character" w:customStyle="1" w:styleId="Heading1Char">
    <w:name w:val="Heading 1 Char"/>
    <w:aliases w:val="H1 NL Char"/>
    <w:link w:val="Heading1"/>
    <w:uiPriority w:val="99"/>
    <w:rsid w:val="009C2DE2"/>
    <w:rPr>
      <w:rFonts w:eastAsia="Times New Roman"/>
      <w:b/>
      <w:bCs/>
      <w:color w:val="7F7F7F"/>
      <w:sz w:val="28"/>
      <w:szCs w:val="28"/>
      <w:lang w:eastAsia="en-US"/>
    </w:rPr>
  </w:style>
  <w:style w:type="paragraph" w:styleId="Subtitle">
    <w:name w:val="Subtitle"/>
    <w:aliases w:val="Titel R NL"/>
    <w:basedOn w:val="Normal"/>
    <w:next w:val="Normal"/>
    <w:link w:val="SubtitleChar"/>
    <w:uiPriority w:val="99"/>
    <w:qFormat/>
    <w:rsid w:val="00753139"/>
    <w:pPr>
      <w:keepNext/>
      <w:pageBreakBefore/>
      <w:numPr>
        <w:numId w:val="9"/>
      </w:numPr>
      <w:spacing w:before="0" w:after="200" w:line="276" w:lineRule="auto"/>
      <w:jc w:val="left"/>
    </w:pPr>
    <w:rPr>
      <w:b/>
      <w:i/>
      <w:iCs/>
      <w:color w:val="C00000"/>
      <w:spacing w:val="15"/>
      <w:sz w:val="32"/>
      <w:szCs w:val="24"/>
      <w:lang w:val="nl-NL"/>
    </w:rPr>
  </w:style>
  <w:style w:type="character" w:customStyle="1" w:styleId="SubtitleChar">
    <w:name w:val="Subtitle Char"/>
    <w:aliases w:val="Titel R NL Char"/>
    <w:link w:val="Subtitle"/>
    <w:uiPriority w:val="99"/>
    <w:rsid w:val="00753139"/>
    <w:rPr>
      <w:rFonts w:eastAsia="Times New Roman"/>
      <w:b/>
      <w:i/>
      <w:iCs/>
      <w:color w:val="C00000"/>
      <w:spacing w:val="15"/>
      <w:sz w:val="32"/>
      <w:szCs w:val="24"/>
      <w:lang w:val="nl-NL" w:eastAsia="en-US"/>
    </w:rPr>
  </w:style>
  <w:style w:type="character" w:styleId="SubtleEmphasis">
    <w:name w:val="Subtle Emphasis"/>
    <w:aliases w:val="Subtitel R NL"/>
    <w:uiPriority w:val="99"/>
    <w:qFormat/>
    <w:rsid w:val="00753139"/>
    <w:rPr>
      <w:rFonts w:ascii="Calibri" w:eastAsia="+mn-ea" w:hAnsi="Calibri" w:cs="Times New Roman"/>
      <w:iCs/>
      <w:color w:val="C00000"/>
      <w:sz w:val="28"/>
      <w:szCs w:val="20"/>
      <w:lang w:val="fr-BE"/>
    </w:rPr>
  </w:style>
  <w:style w:type="paragraph" w:customStyle="1" w:styleId="TitelRFR">
    <w:name w:val="Titel R FR"/>
    <w:basedOn w:val="Subtitle"/>
    <w:link w:val="TitelRFRChar"/>
    <w:uiPriority w:val="99"/>
    <w:rsid w:val="00535D22"/>
    <w:rPr>
      <w:lang w:val="en-GB"/>
    </w:rPr>
  </w:style>
  <w:style w:type="paragraph" w:customStyle="1" w:styleId="TitelGeneralFR">
    <w:name w:val="Titel General FR"/>
    <w:basedOn w:val="Title"/>
    <w:next w:val="TitelH1FR"/>
    <w:uiPriority w:val="99"/>
    <w:qFormat/>
    <w:rsid w:val="00174E87"/>
    <w:pPr>
      <w:jc w:val="center"/>
    </w:pPr>
  </w:style>
  <w:style w:type="paragraph" w:customStyle="1" w:styleId="SubtitelRFR">
    <w:name w:val="Subtitel R FR"/>
    <w:basedOn w:val="Subtitle"/>
    <w:next w:val="Normal"/>
    <w:uiPriority w:val="99"/>
    <w:rsid w:val="009C2DE2"/>
    <w:rPr>
      <w:b w:val="0"/>
      <w:sz w:val="28"/>
    </w:rPr>
  </w:style>
  <w:style w:type="paragraph" w:customStyle="1" w:styleId="H1FR">
    <w:name w:val="H1 FR"/>
    <w:basedOn w:val="Heading1"/>
    <w:uiPriority w:val="99"/>
    <w:rsid w:val="009C2DE2"/>
  </w:style>
  <w:style w:type="character" w:customStyle="1" w:styleId="Heading2Char">
    <w:name w:val="Heading 2 Char"/>
    <w:aliases w:val="H2 NL Char"/>
    <w:link w:val="Heading2"/>
    <w:uiPriority w:val="99"/>
    <w:rsid w:val="009C2DE2"/>
    <w:rPr>
      <w:rFonts w:eastAsia="Times New Roman"/>
      <w:b/>
      <w:bCs/>
      <w:color w:val="7F7F7F"/>
      <w:sz w:val="22"/>
      <w:szCs w:val="26"/>
      <w:lang w:eastAsia="en-US"/>
    </w:rPr>
  </w:style>
  <w:style w:type="paragraph" w:customStyle="1" w:styleId="H2FR">
    <w:name w:val="H2 FR"/>
    <w:basedOn w:val="H1FR"/>
    <w:uiPriority w:val="99"/>
    <w:rsid w:val="009C2DE2"/>
    <w:rPr>
      <w:sz w:val="22"/>
    </w:rPr>
  </w:style>
  <w:style w:type="paragraph" w:styleId="ListParagraph">
    <w:name w:val="List Paragraph"/>
    <w:basedOn w:val="Normal"/>
    <w:uiPriority w:val="99"/>
    <w:qFormat/>
    <w:rsid w:val="009C2DE2"/>
    <w:pPr>
      <w:ind w:left="720"/>
      <w:contextualSpacing/>
    </w:pPr>
  </w:style>
  <w:style w:type="table" w:styleId="TableGrid">
    <w:name w:val="Table Grid"/>
    <w:basedOn w:val="TableNormal"/>
    <w:uiPriority w:val="99"/>
    <w:rsid w:val="009C5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nualNumPar1">
    <w:name w:val="Manual NumPar 1"/>
    <w:basedOn w:val="Normal"/>
    <w:next w:val="Normal"/>
    <w:uiPriority w:val="99"/>
    <w:rsid w:val="00E21301"/>
    <w:pPr>
      <w:spacing w:before="120" w:after="120"/>
      <w:ind w:left="850" w:hanging="850"/>
    </w:pPr>
    <w:rPr>
      <w:rFonts w:ascii="Times New Roman" w:hAnsi="Times New Roman"/>
      <w:sz w:val="24"/>
      <w:szCs w:val="24"/>
      <w:lang w:val="nl-NL" w:eastAsia="de-DE"/>
    </w:rPr>
  </w:style>
  <w:style w:type="paragraph" w:customStyle="1" w:styleId="Artikel">
    <w:name w:val="Artikel"/>
    <w:basedOn w:val="Normal"/>
    <w:uiPriority w:val="99"/>
    <w:qFormat/>
    <w:rsid w:val="00753139"/>
    <w:pPr>
      <w:keepNext/>
    </w:pPr>
    <w:rPr>
      <w:sz w:val="20"/>
      <w:lang w:val="nl-NL"/>
    </w:rPr>
  </w:style>
  <w:style w:type="character" w:customStyle="1" w:styleId="Heading3Char">
    <w:name w:val="Heading 3 Char"/>
    <w:link w:val="Heading3"/>
    <w:uiPriority w:val="99"/>
    <w:rsid w:val="002B37FD"/>
    <w:rPr>
      <w:rFonts w:ascii="Cambria" w:eastAsia="Times New Roman" w:hAnsi="Cambria"/>
      <w:b/>
      <w:bCs/>
      <w:color w:val="4F81BD"/>
      <w:sz w:val="22"/>
      <w:lang w:eastAsia="en-US"/>
    </w:rPr>
  </w:style>
  <w:style w:type="character" w:customStyle="1" w:styleId="Heading4Char">
    <w:name w:val="Heading 4 Char"/>
    <w:link w:val="Heading4"/>
    <w:uiPriority w:val="99"/>
    <w:rsid w:val="002B37FD"/>
    <w:rPr>
      <w:rFonts w:ascii="Cambria" w:eastAsia="Times New Roman" w:hAnsi="Cambria"/>
      <w:b/>
      <w:bCs/>
      <w:i/>
      <w:iCs/>
      <w:color w:val="4F81BD"/>
      <w:sz w:val="22"/>
      <w:lang w:eastAsia="en-US"/>
    </w:rPr>
  </w:style>
  <w:style w:type="character" w:customStyle="1" w:styleId="Heading5Char">
    <w:name w:val="Heading 5 Char"/>
    <w:link w:val="Heading5"/>
    <w:uiPriority w:val="99"/>
    <w:rsid w:val="002B37FD"/>
    <w:rPr>
      <w:rFonts w:ascii="Cambria" w:eastAsia="Times New Roman" w:hAnsi="Cambria"/>
      <w:color w:val="243F60"/>
      <w:sz w:val="22"/>
      <w:lang w:eastAsia="en-US"/>
    </w:rPr>
  </w:style>
  <w:style w:type="character" w:customStyle="1" w:styleId="Heading6Char">
    <w:name w:val="Heading 6 Char"/>
    <w:link w:val="Heading6"/>
    <w:uiPriority w:val="99"/>
    <w:rsid w:val="002B37FD"/>
    <w:rPr>
      <w:rFonts w:ascii="Cambria" w:eastAsia="Times New Roman" w:hAnsi="Cambria"/>
      <w:i/>
      <w:iCs/>
      <w:color w:val="243F60"/>
      <w:sz w:val="22"/>
      <w:lang w:eastAsia="en-US"/>
    </w:rPr>
  </w:style>
  <w:style w:type="character" w:customStyle="1" w:styleId="Heading7Char">
    <w:name w:val="Heading 7 Char"/>
    <w:link w:val="Heading7"/>
    <w:uiPriority w:val="99"/>
    <w:rsid w:val="002B37FD"/>
    <w:rPr>
      <w:rFonts w:ascii="Cambria" w:eastAsia="Times New Roman" w:hAnsi="Cambria"/>
      <w:i/>
      <w:iCs/>
      <w:color w:val="404040"/>
      <w:sz w:val="22"/>
      <w:lang w:eastAsia="en-US"/>
    </w:rPr>
  </w:style>
  <w:style w:type="character" w:customStyle="1" w:styleId="Heading8Char">
    <w:name w:val="Heading 8 Char"/>
    <w:link w:val="Heading8"/>
    <w:uiPriority w:val="99"/>
    <w:rsid w:val="002B37FD"/>
    <w:rPr>
      <w:rFonts w:ascii="Cambria" w:eastAsia="Times New Roman" w:hAnsi="Cambria"/>
      <w:color w:val="404040"/>
      <w:lang w:eastAsia="en-US"/>
    </w:rPr>
  </w:style>
  <w:style w:type="character" w:customStyle="1" w:styleId="Heading9Char">
    <w:name w:val="Heading 9 Char"/>
    <w:link w:val="Heading9"/>
    <w:uiPriority w:val="99"/>
    <w:rsid w:val="002B37FD"/>
    <w:rPr>
      <w:rFonts w:ascii="Cambria" w:eastAsia="Times New Roman" w:hAnsi="Cambria"/>
      <w:i/>
      <w:iCs/>
      <w:color w:val="404040"/>
      <w:lang w:eastAsia="en-US"/>
    </w:rPr>
  </w:style>
  <w:style w:type="paragraph" w:customStyle="1" w:styleId="ArtTitelNL">
    <w:name w:val="Art Titel NL"/>
    <w:basedOn w:val="Artikel"/>
    <w:uiPriority w:val="99"/>
    <w:qFormat/>
    <w:rsid w:val="00A77CBB"/>
    <w:pPr>
      <w:numPr>
        <w:numId w:val="2"/>
      </w:numPr>
      <w:spacing w:before="120"/>
      <w:ind w:left="357" w:hanging="357"/>
    </w:pPr>
  </w:style>
  <w:style w:type="paragraph" w:customStyle="1" w:styleId="Artikelopsomming">
    <w:name w:val="Artikel opsomming"/>
    <w:basedOn w:val="Artikel"/>
    <w:uiPriority w:val="99"/>
    <w:rsid w:val="00E27000"/>
    <w:pPr>
      <w:numPr>
        <w:numId w:val="1"/>
      </w:numPr>
    </w:pPr>
  </w:style>
  <w:style w:type="paragraph" w:customStyle="1" w:styleId="Opmerking">
    <w:name w:val="Opmerking"/>
    <w:basedOn w:val="Artikel"/>
    <w:uiPriority w:val="99"/>
    <w:rsid w:val="00E27000"/>
    <w:rPr>
      <w:sz w:val="18"/>
      <w:szCs w:val="18"/>
    </w:rPr>
  </w:style>
  <w:style w:type="paragraph" w:customStyle="1" w:styleId="ArtTitelFR">
    <w:name w:val="Art Titel FR"/>
    <w:basedOn w:val="ArtTitelNL"/>
    <w:uiPriority w:val="99"/>
    <w:qFormat/>
    <w:rsid w:val="00A77CBB"/>
    <w:pPr>
      <w:numPr>
        <w:numId w:val="3"/>
      </w:numPr>
      <w:ind w:left="357" w:hanging="357"/>
    </w:pPr>
    <w:rPr>
      <w:szCs w:val="24"/>
      <w:lang w:val="fr-FR"/>
    </w:rPr>
  </w:style>
  <w:style w:type="paragraph" w:styleId="BalloonText">
    <w:name w:val="Balloon Text"/>
    <w:basedOn w:val="Normal"/>
    <w:link w:val="BalloonTextChar"/>
    <w:uiPriority w:val="99"/>
    <w:rsid w:val="00240424"/>
    <w:pPr>
      <w:spacing w:before="0" w:after="0"/>
    </w:pPr>
    <w:rPr>
      <w:rFonts w:ascii="Tahoma" w:hAnsi="Tahoma" w:cs="Tahoma"/>
      <w:sz w:val="16"/>
      <w:szCs w:val="16"/>
    </w:rPr>
  </w:style>
  <w:style w:type="character" w:customStyle="1" w:styleId="BalloonTextChar">
    <w:name w:val="Balloon Text Char"/>
    <w:link w:val="BalloonText"/>
    <w:uiPriority w:val="99"/>
    <w:rsid w:val="00240424"/>
    <w:rPr>
      <w:rFonts w:ascii="Tahoma" w:eastAsia="Times New Roman" w:hAnsi="Tahoma" w:cs="Tahoma"/>
      <w:sz w:val="16"/>
      <w:szCs w:val="16"/>
    </w:rPr>
  </w:style>
  <w:style w:type="paragraph" w:styleId="Caption">
    <w:name w:val="caption"/>
    <w:basedOn w:val="Normal"/>
    <w:next w:val="Normal"/>
    <w:uiPriority w:val="99"/>
    <w:unhideWhenUsed/>
    <w:qFormat/>
    <w:rsid w:val="004F4533"/>
    <w:pPr>
      <w:spacing w:before="0" w:after="200"/>
    </w:pPr>
    <w:rPr>
      <w:b/>
      <w:bCs/>
      <w:color w:val="4F81BD"/>
      <w:sz w:val="18"/>
      <w:szCs w:val="18"/>
    </w:rPr>
  </w:style>
  <w:style w:type="paragraph" w:styleId="Footer">
    <w:name w:val="footer"/>
    <w:basedOn w:val="Normal"/>
    <w:link w:val="FooterChar"/>
    <w:uiPriority w:val="99"/>
    <w:rsid w:val="000B6F46"/>
    <w:pPr>
      <w:tabs>
        <w:tab w:val="center" w:pos="4536"/>
        <w:tab w:val="right" w:pos="9072"/>
      </w:tabs>
      <w:overflowPunct w:val="0"/>
      <w:autoSpaceDE w:val="0"/>
      <w:autoSpaceDN w:val="0"/>
      <w:adjustRightInd w:val="0"/>
      <w:spacing w:before="0" w:after="0"/>
      <w:jc w:val="left"/>
      <w:textAlignment w:val="baseline"/>
    </w:pPr>
    <w:rPr>
      <w:rFonts w:ascii="Times New Roman" w:hAnsi="Times New Roman"/>
      <w:sz w:val="20"/>
      <w:lang w:val="fr-FR"/>
    </w:rPr>
  </w:style>
  <w:style w:type="character" w:customStyle="1" w:styleId="FooterChar">
    <w:name w:val="Footer Char"/>
    <w:link w:val="Footer"/>
    <w:uiPriority w:val="99"/>
    <w:rsid w:val="000B6F46"/>
    <w:rPr>
      <w:rFonts w:ascii="Times New Roman" w:eastAsia="Times New Roman" w:hAnsi="Times New Roman" w:cs="Times New Roman"/>
      <w:sz w:val="20"/>
      <w:szCs w:val="20"/>
      <w:lang w:val="fr-FR"/>
    </w:rPr>
  </w:style>
  <w:style w:type="paragraph" w:styleId="BodyText">
    <w:name w:val="Body Text"/>
    <w:basedOn w:val="Normal"/>
    <w:link w:val="BodyTextChar"/>
    <w:uiPriority w:val="99"/>
    <w:rsid w:val="000B6F46"/>
    <w:pPr>
      <w:tabs>
        <w:tab w:val="center" w:pos="6540"/>
      </w:tabs>
      <w:overflowPunct w:val="0"/>
      <w:autoSpaceDE w:val="0"/>
      <w:autoSpaceDN w:val="0"/>
      <w:adjustRightInd w:val="0"/>
      <w:spacing w:before="0" w:after="0" w:line="300" w:lineRule="atLeast"/>
      <w:textAlignment w:val="baseline"/>
    </w:pPr>
    <w:rPr>
      <w:rFonts w:ascii="Times New Roman" w:hAnsi="Times New Roman"/>
      <w:sz w:val="24"/>
      <w:lang w:val="nl-NL"/>
    </w:rPr>
  </w:style>
  <w:style w:type="character" w:customStyle="1" w:styleId="BodyTextChar">
    <w:name w:val="Body Text Char"/>
    <w:link w:val="BodyText"/>
    <w:uiPriority w:val="99"/>
    <w:rsid w:val="000B6F46"/>
    <w:rPr>
      <w:rFonts w:ascii="Times New Roman" w:eastAsia="Times New Roman" w:hAnsi="Times New Roman" w:cs="Times New Roman"/>
      <w:sz w:val="24"/>
      <w:szCs w:val="20"/>
      <w:lang w:val="nl-NL"/>
    </w:rPr>
  </w:style>
  <w:style w:type="paragraph" w:styleId="Header">
    <w:name w:val="header"/>
    <w:basedOn w:val="Normal"/>
    <w:link w:val="HeaderChar"/>
    <w:uiPriority w:val="99"/>
    <w:rsid w:val="000B6F46"/>
    <w:pPr>
      <w:widowControl w:val="0"/>
      <w:tabs>
        <w:tab w:val="center" w:pos="4320"/>
        <w:tab w:val="right" w:pos="8640"/>
      </w:tabs>
      <w:overflowPunct w:val="0"/>
      <w:autoSpaceDE w:val="0"/>
      <w:autoSpaceDN w:val="0"/>
      <w:adjustRightInd w:val="0"/>
      <w:spacing w:before="0" w:after="0"/>
      <w:jc w:val="left"/>
      <w:textAlignment w:val="baseline"/>
    </w:pPr>
    <w:rPr>
      <w:rFonts w:ascii="New York" w:hAnsi="New York"/>
      <w:sz w:val="24"/>
      <w:lang w:val="nl-NL"/>
    </w:rPr>
  </w:style>
  <w:style w:type="character" w:customStyle="1" w:styleId="HeaderChar">
    <w:name w:val="Header Char"/>
    <w:link w:val="Header"/>
    <w:uiPriority w:val="99"/>
    <w:rsid w:val="000B6F46"/>
    <w:rPr>
      <w:rFonts w:ascii="New York" w:eastAsia="Times New Roman" w:hAnsi="New York" w:cs="Times New Roman"/>
      <w:sz w:val="24"/>
      <w:szCs w:val="20"/>
      <w:lang w:val="nl-NL"/>
    </w:rPr>
  </w:style>
  <w:style w:type="character" w:styleId="Hyperlink">
    <w:name w:val="Hyperlink"/>
    <w:uiPriority w:val="99"/>
    <w:rsid w:val="000B6F46"/>
    <w:rPr>
      <w:color w:val="0000FF"/>
      <w:u w:val="single"/>
    </w:rPr>
  </w:style>
  <w:style w:type="paragraph" w:styleId="FootnoteText">
    <w:name w:val="footnote text"/>
    <w:basedOn w:val="Normal"/>
    <w:link w:val="FootnoteTextChar"/>
    <w:semiHidden/>
    <w:rsid w:val="000B6F46"/>
    <w:pPr>
      <w:overflowPunct w:val="0"/>
      <w:autoSpaceDE w:val="0"/>
      <w:autoSpaceDN w:val="0"/>
      <w:adjustRightInd w:val="0"/>
      <w:spacing w:before="0" w:after="0"/>
      <w:jc w:val="left"/>
      <w:textAlignment w:val="baseline"/>
    </w:pPr>
    <w:rPr>
      <w:rFonts w:ascii="Times New Roman" w:hAnsi="Times New Roman"/>
      <w:sz w:val="20"/>
      <w:lang w:val="en-GB"/>
    </w:rPr>
  </w:style>
  <w:style w:type="character" w:customStyle="1" w:styleId="FootnoteTextChar">
    <w:name w:val="Footnote Text Char"/>
    <w:link w:val="FootnoteText"/>
    <w:uiPriority w:val="99"/>
    <w:semiHidden/>
    <w:rsid w:val="000B6F46"/>
    <w:rPr>
      <w:rFonts w:ascii="Times New Roman" w:eastAsia="Times New Roman" w:hAnsi="Times New Roman" w:cs="Times New Roman"/>
      <w:sz w:val="20"/>
      <w:szCs w:val="20"/>
      <w:lang w:val="en-GB"/>
    </w:rPr>
  </w:style>
  <w:style w:type="character" w:styleId="FootnoteReference">
    <w:name w:val="footnote reference"/>
    <w:semiHidden/>
    <w:rsid w:val="000B6F46"/>
    <w:rPr>
      <w:vertAlign w:val="superscript"/>
    </w:rPr>
  </w:style>
  <w:style w:type="character" w:styleId="PageNumber">
    <w:name w:val="page number"/>
    <w:basedOn w:val="DefaultParagraphFont"/>
    <w:uiPriority w:val="99"/>
    <w:rsid w:val="000B6F46"/>
  </w:style>
  <w:style w:type="paragraph" w:customStyle="1" w:styleId="FormulierNL">
    <w:name w:val="Formulier NL"/>
    <w:basedOn w:val="Normal"/>
    <w:uiPriority w:val="99"/>
    <w:rsid w:val="000B6F46"/>
    <w:pPr>
      <w:keepNext/>
      <w:keepLines/>
      <w:numPr>
        <w:numId w:val="7"/>
      </w:numPr>
      <w:jc w:val="right"/>
    </w:pPr>
    <w:rPr>
      <w:rFonts w:cs="Calibri"/>
      <w:b/>
      <w:caps/>
      <w:color w:val="C00000"/>
      <w:sz w:val="20"/>
    </w:rPr>
  </w:style>
  <w:style w:type="paragraph" w:customStyle="1" w:styleId="FormulierFR">
    <w:name w:val="Formulier FR"/>
    <w:basedOn w:val="FormulierNL"/>
    <w:uiPriority w:val="99"/>
    <w:rsid w:val="000B6F46"/>
    <w:pPr>
      <w:numPr>
        <w:numId w:val="8"/>
      </w:numPr>
    </w:pPr>
  </w:style>
  <w:style w:type="paragraph" w:customStyle="1" w:styleId="Heading1FR">
    <w:name w:val="Heading 1 FR"/>
    <w:basedOn w:val="Heading1"/>
    <w:next w:val="Normal"/>
    <w:uiPriority w:val="99"/>
    <w:rsid w:val="00B27755"/>
    <w:pPr>
      <w:keepLines w:val="0"/>
      <w:numPr>
        <w:numId w:val="0"/>
      </w:numPr>
      <w:tabs>
        <w:tab w:val="num" w:pos="360"/>
      </w:tabs>
      <w:spacing w:before="0" w:after="240"/>
      <w:ind w:left="360" w:hanging="360"/>
    </w:pPr>
    <w:rPr>
      <w:rFonts w:ascii="Arial" w:hAnsi="Arial"/>
      <w:bCs w:val="0"/>
      <w:color w:val="auto"/>
      <w:kern w:val="28"/>
      <w:szCs w:val="20"/>
      <w:lang w:val="nl-NL"/>
    </w:rPr>
  </w:style>
  <w:style w:type="paragraph" w:customStyle="1" w:styleId="Heading2FR">
    <w:name w:val="Heading 2 FR"/>
    <w:basedOn w:val="Heading2"/>
    <w:uiPriority w:val="99"/>
    <w:rsid w:val="00B27755"/>
    <w:pPr>
      <w:keepLines w:val="0"/>
      <w:numPr>
        <w:ilvl w:val="0"/>
        <w:numId w:val="0"/>
      </w:numPr>
      <w:tabs>
        <w:tab w:val="num" w:pos="1440"/>
      </w:tabs>
      <w:spacing w:before="0" w:after="120"/>
      <w:ind w:left="1440" w:hanging="360"/>
      <w:jc w:val="left"/>
    </w:pPr>
    <w:rPr>
      <w:rFonts w:ascii="Arial" w:hAnsi="Arial"/>
      <w:bCs w:val="0"/>
      <w:color w:val="auto"/>
      <w:kern w:val="24"/>
      <w:sz w:val="24"/>
      <w:szCs w:val="24"/>
      <w:lang w:val="fr-FR"/>
    </w:rPr>
  </w:style>
  <w:style w:type="paragraph" w:styleId="TOCHeading">
    <w:name w:val="TOC Heading"/>
    <w:basedOn w:val="Heading1"/>
    <w:next w:val="Normal"/>
    <w:uiPriority w:val="99"/>
    <w:unhideWhenUsed/>
    <w:qFormat/>
    <w:rsid w:val="000E2147"/>
    <w:pPr>
      <w:numPr>
        <w:numId w:val="0"/>
      </w:numPr>
      <w:spacing w:line="276" w:lineRule="auto"/>
      <w:jc w:val="left"/>
      <w:outlineLvl w:val="9"/>
    </w:pPr>
    <w:rPr>
      <w:rFonts w:ascii="Cambria" w:hAnsi="Cambria"/>
      <w:color w:val="365F91"/>
      <w:lang w:val="en-US"/>
    </w:rPr>
  </w:style>
  <w:style w:type="paragraph" w:styleId="TOC2">
    <w:name w:val="toc 2"/>
    <w:basedOn w:val="Normal"/>
    <w:next w:val="Normal"/>
    <w:autoRedefine/>
    <w:uiPriority w:val="99"/>
    <w:unhideWhenUsed/>
    <w:qFormat/>
    <w:rsid w:val="00D42D6F"/>
    <w:pPr>
      <w:tabs>
        <w:tab w:val="left" w:pos="660"/>
        <w:tab w:val="right" w:leader="dot" w:pos="10456"/>
      </w:tabs>
      <w:spacing w:before="0" w:after="100"/>
      <w:ind w:left="220"/>
      <w:jc w:val="left"/>
    </w:pPr>
    <w:rPr>
      <w:szCs w:val="22"/>
      <w:lang w:val="en-US"/>
    </w:rPr>
  </w:style>
  <w:style w:type="paragraph" w:styleId="TOC1">
    <w:name w:val="toc 1"/>
    <w:basedOn w:val="Normal"/>
    <w:next w:val="Normal"/>
    <w:autoRedefine/>
    <w:uiPriority w:val="99"/>
    <w:unhideWhenUsed/>
    <w:qFormat/>
    <w:rsid w:val="000E2147"/>
    <w:pPr>
      <w:spacing w:before="0" w:after="100" w:line="276" w:lineRule="auto"/>
      <w:jc w:val="left"/>
    </w:pPr>
    <w:rPr>
      <w:szCs w:val="22"/>
      <w:lang w:val="en-US"/>
    </w:rPr>
  </w:style>
  <w:style w:type="paragraph" w:styleId="TOC3">
    <w:name w:val="toc 3"/>
    <w:basedOn w:val="Normal"/>
    <w:next w:val="Normal"/>
    <w:autoRedefine/>
    <w:uiPriority w:val="99"/>
    <w:unhideWhenUsed/>
    <w:qFormat/>
    <w:rsid w:val="00407436"/>
    <w:pPr>
      <w:tabs>
        <w:tab w:val="left" w:pos="880"/>
        <w:tab w:val="right" w:leader="dot" w:pos="10490"/>
      </w:tabs>
      <w:spacing w:before="0" w:after="100" w:line="276" w:lineRule="auto"/>
      <w:ind w:left="851" w:hanging="411"/>
      <w:jc w:val="left"/>
    </w:pPr>
    <w:rPr>
      <w:szCs w:val="22"/>
      <w:lang w:val="en-US"/>
    </w:rPr>
  </w:style>
  <w:style w:type="paragraph" w:customStyle="1" w:styleId="Heading11">
    <w:name w:val="Heading 11"/>
    <w:basedOn w:val="Normal"/>
    <w:next w:val="Normal"/>
    <w:uiPriority w:val="99"/>
    <w:rsid w:val="00DC71A9"/>
    <w:pPr>
      <w:numPr>
        <w:numId w:val="10"/>
      </w:numPr>
      <w:spacing w:before="0" w:after="240"/>
      <w:ind w:left="431" w:hanging="431"/>
      <w:jc w:val="left"/>
      <w:outlineLvl w:val="0"/>
    </w:pPr>
    <w:rPr>
      <w:rFonts w:ascii="Cambria" w:eastAsia="Calibri" w:hAnsi="Cambria"/>
      <w:b/>
      <w:color w:val="1F497D"/>
      <w:sz w:val="32"/>
      <w:szCs w:val="22"/>
    </w:rPr>
  </w:style>
  <w:style w:type="paragraph" w:customStyle="1" w:styleId="Heading21">
    <w:name w:val="Heading 21"/>
    <w:basedOn w:val="Normal"/>
    <w:uiPriority w:val="99"/>
    <w:rsid w:val="00DC71A9"/>
    <w:pPr>
      <w:numPr>
        <w:ilvl w:val="1"/>
        <w:numId w:val="10"/>
      </w:numPr>
      <w:spacing w:before="120" w:after="120"/>
      <w:ind w:left="578" w:hanging="578"/>
      <w:outlineLvl w:val="1"/>
    </w:pPr>
    <w:rPr>
      <w:rFonts w:ascii="Cambria" w:eastAsia="Calibri" w:hAnsi="Cambria"/>
      <w:b/>
      <w:i/>
      <w:color w:val="4F81BD"/>
      <w:sz w:val="28"/>
      <w:szCs w:val="28"/>
    </w:rPr>
  </w:style>
  <w:style w:type="paragraph" w:customStyle="1" w:styleId="Heading31">
    <w:name w:val="Heading 31"/>
    <w:basedOn w:val="Normal"/>
    <w:uiPriority w:val="99"/>
    <w:rsid w:val="00DC71A9"/>
    <w:pPr>
      <w:numPr>
        <w:ilvl w:val="2"/>
        <w:numId w:val="10"/>
      </w:numPr>
      <w:spacing w:before="0" w:after="80"/>
      <w:outlineLvl w:val="2"/>
    </w:pPr>
    <w:rPr>
      <w:rFonts w:ascii="Cambria" w:eastAsia="Calibri" w:hAnsi="Cambria"/>
      <w:b/>
      <w:color w:val="4F81BD"/>
      <w:sz w:val="24"/>
      <w:szCs w:val="22"/>
    </w:rPr>
  </w:style>
  <w:style w:type="paragraph" w:customStyle="1" w:styleId="Heading41">
    <w:name w:val="Heading 41"/>
    <w:basedOn w:val="Normal"/>
    <w:uiPriority w:val="99"/>
    <w:rsid w:val="00DC71A9"/>
    <w:pPr>
      <w:numPr>
        <w:ilvl w:val="3"/>
        <w:numId w:val="10"/>
      </w:numPr>
      <w:spacing w:before="0" w:after="80"/>
    </w:pPr>
    <w:rPr>
      <w:rFonts w:eastAsia="Calibri"/>
      <w:szCs w:val="22"/>
    </w:rPr>
  </w:style>
  <w:style w:type="paragraph" w:customStyle="1" w:styleId="Heading51">
    <w:name w:val="Heading 51"/>
    <w:basedOn w:val="Normal"/>
    <w:uiPriority w:val="99"/>
    <w:rsid w:val="00DC71A9"/>
    <w:pPr>
      <w:numPr>
        <w:ilvl w:val="4"/>
        <w:numId w:val="10"/>
      </w:numPr>
      <w:spacing w:before="0" w:after="80"/>
    </w:pPr>
    <w:rPr>
      <w:rFonts w:eastAsia="Calibri"/>
      <w:szCs w:val="22"/>
    </w:rPr>
  </w:style>
  <w:style w:type="paragraph" w:customStyle="1" w:styleId="Heading61">
    <w:name w:val="Heading 61"/>
    <w:basedOn w:val="Normal"/>
    <w:uiPriority w:val="99"/>
    <w:rsid w:val="00DC71A9"/>
    <w:pPr>
      <w:numPr>
        <w:ilvl w:val="5"/>
        <w:numId w:val="10"/>
      </w:numPr>
      <w:spacing w:before="0" w:after="80"/>
    </w:pPr>
    <w:rPr>
      <w:rFonts w:eastAsia="Calibri"/>
      <w:szCs w:val="22"/>
    </w:rPr>
  </w:style>
  <w:style w:type="paragraph" w:customStyle="1" w:styleId="Heading71">
    <w:name w:val="Heading 71"/>
    <w:basedOn w:val="Normal"/>
    <w:uiPriority w:val="99"/>
    <w:rsid w:val="00DC71A9"/>
    <w:pPr>
      <w:numPr>
        <w:ilvl w:val="6"/>
        <w:numId w:val="10"/>
      </w:numPr>
      <w:spacing w:before="0" w:after="80"/>
    </w:pPr>
    <w:rPr>
      <w:rFonts w:eastAsia="Calibri"/>
      <w:szCs w:val="22"/>
    </w:rPr>
  </w:style>
  <w:style w:type="paragraph" w:customStyle="1" w:styleId="Heading81">
    <w:name w:val="Heading 81"/>
    <w:basedOn w:val="Normal"/>
    <w:uiPriority w:val="99"/>
    <w:rsid w:val="00DC71A9"/>
    <w:pPr>
      <w:numPr>
        <w:ilvl w:val="7"/>
        <w:numId w:val="10"/>
      </w:numPr>
      <w:spacing w:before="0" w:after="80"/>
    </w:pPr>
    <w:rPr>
      <w:rFonts w:eastAsia="Calibri"/>
      <w:szCs w:val="22"/>
    </w:rPr>
  </w:style>
  <w:style w:type="paragraph" w:customStyle="1" w:styleId="Heading91">
    <w:name w:val="Heading 91"/>
    <w:basedOn w:val="Normal"/>
    <w:uiPriority w:val="99"/>
    <w:rsid w:val="00DC71A9"/>
    <w:pPr>
      <w:numPr>
        <w:ilvl w:val="8"/>
        <w:numId w:val="10"/>
      </w:numPr>
      <w:spacing w:before="0" w:after="80"/>
    </w:pPr>
    <w:rPr>
      <w:rFonts w:eastAsia="Calibri"/>
      <w:szCs w:val="22"/>
    </w:rPr>
  </w:style>
  <w:style w:type="character" w:styleId="Strong">
    <w:name w:val="Strong"/>
    <w:uiPriority w:val="99"/>
    <w:qFormat/>
    <w:rsid w:val="00944BA2"/>
    <w:rPr>
      <w:b/>
      <w:bCs/>
    </w:rPr>
  </w:style>
  <w:style w:type="paragraph" w:styleId="NormalWeb">
    <w:name w:val="Normal (Web)"/>
    <w:basedOn w:val="Normal"/>
    <w:uiPriority w:val="99"/>
    <w:unhideWhenUsed/>
    <w:rsid w:val="00944BA2"/>
    <w:pPr>
      <w:spacing w:before="100" w:beforeAutospacing="1" w:after="100" w:afterAutospacing="1"/>
      <w:jc w:val="left"/>
    </w:pPr>
    <w:rPr>
      <w:rFonts w:ascii="Times New Roman" w:hAnsi="Times New Roman"/>
      <w:sz w:val="24"/>
      <w:szCs w:val="24"/>
      <w:lang w:eastAsia="nl-BE"/>
    </w:rPr>
  </w:style>
  <w:style w:type="paragraph" w:customStyle="1" w:styleId="TitleGeneralFR">
    <w:name w:val="Title General FR"/>
    <w:basedOn w:val="TitelGeneralFR"/>
    <w:uiPriority w:val="99"/>
    <w:rsid w:val="00044BEB"/>
  </w:style>
  <w:style w:type="paragraph" w:customStyle="1" w:styleId="TitelGeneralNL">
    <w:name w:val="Titel General NL"/>
    <w:basedOn w:val="TitleGeneralFR"/>
    <w:next w:val="TitelH1NL"/>
    <w:uiPriority w:val="99"/>
    <w:qFormat/>
    <w:rsid w:val="00044BEB"/>
  </w:style>
  <w:style w:type="paragraph" w:customStyle="1" w:styleId="TitelH1FR">
    <w:name w:val="Titel H1 FR"/>
    <w:basedOn w:val="TitelRFR"/>
    <w:next w:val="TitelH2FR"/>
    <w:link w:val="TitelH1FRChar"/>
    <w:uiPriority w:val="99"/>
    <w:qFormat/>
    <w:rsid w:val="00F85211"/>
    <w:pPr>
      <w:pageBreakBefore w:val="0"/>
      <w:numPr>
        <w:numId w:val="12"/>
      </w:numPr>
      <w:spacing w:line="240" w:lineRule="auto"/>
    </w:pPr>
    <w:rPr>
      <w:i w:val="0"/>
      <w:sz w:val="28"/>
      <w:szCs w:val="28"/>
      <w:lang w:val="nl-NL"/>
    </w:rPr>
  </w:style>
  <w:style w:type="paragraph" w:customStyle="1" w:styleId="TitelH1NL">
    <w:name w:val="Titel H1 NL"/>
    <w:basedOn w:val="TitelH1FR"/>
    <w:next w:val="TitelH2NL"/>
    <w:uiPriority w:val="99"/>
    <w:qFormat/>
    <w:rsid w:val="00F85211"/>
    <w:pPr>
      <w:numPr>
        <w:numId w:val="18"/>
      </w:numPr>
    </w:pPr>
  </w:style>
  <w:style w:type="paragraph" w:customStyle="1" w:styleId="TitelH3FR">
    <w:name w:val="Titel H3 FR"/>
    <w:basedOn w:val="Heading1"/>
    <w:link w:val="TitelH3FRChar"/>
    <w:uiPriority w:val="99"/>
    <w:qFormat/>
    <w:rsid w:val="00B204F3"/>
    <w:pPr>
      <w:numPr>
        <w:ilvl w:val="2"/>
        <w:numId w:val="12"/>
      </w:numPr>
      <w:spacing w:before="120"/>
    </w:pPr>
  </w:style>
  <w:style w:type="paragraph" w:customStyle="1" w:styleId="TitelH3NL">
    <w:name w:val="Titel H3 NL"/>
    <w:basedOn w:val="TitelH3FR"/>
    <w:link w:val="TitelH3NLChar"/>
    <w:uiPriority w:val="99"/>
    <w:qFormat/>
    <w:rsid w:val="00B204F3"/>
    <w:pPr>
      <w:numPr>
        <w:numId w:val="18"/>
      </w:numPr>
      <w:outlineLvl w:val="9"/>
    </w:pPr>
  </w:style>
  <w:style w:type="paragraph" w:customStyle="1" w:styleId="TitelH2NL">
    <w:name w:val="Titel H2 NL"/>
    <w:basedOn w:val="SubtitelRFR"/>
    <w:next w:val="TitelH3NL"/>
    <w:autoRedefine/>
    <w:uiPriority w:val="99"/>
    <w:qFormat/>
    <w:rsid w:val="00B204F3"/>
    <w:pPr>
      <w:pageBreakBefore w:val="0"/>
      <w:numPr>
        <w:ilvl w:val="1"/>
        <w:numId w:val="18"/>
      </w:numPr>
      <w:spacing w:before="120" w:after="120"/>
    </w:pPr>
    <w:rPr>
      <w:i w:val="0"/>
    </w:rPr>
  </w:style>
  <w:style w:type="paragraph" w:customStyle="1" w:styleId="TitelH2FR">
    <w:name w:val="Titel H2 FR"/>
    <w:basedOn w:val="TitelH2NL"/>
    <w:next w:val="TitelH3FR"/>
    <w:uiPriority w:val="99"/>
    <w:qFormat/>
    <w:rsid w:val="00B204F3"/>
    <w:pPr>
      <w:numPr>
        <w:numId w:val="12"/>
      </w:numPr>
    </w:pPr>
  </w:style>
  <w:style w:type="paragraph" w:styleId="TOC4">
    <w:name w:val="toc 4"/>
    <w:basedOn w:val="Normal"/>
    <w:next w:val="Normal"/>
    <w:autoRedefine/>
    <w:uiPriority w:val="99"/>
    <w:unhideWhenUsed/>
    <w:rsid w:val="00D42D6F"/>
    <w:pPr>
      <w:spacing w:before="0" w:after="100" w:line="276" w:lineRule="auto"/>
      <w:ind w:left="660"/>
      <w:jc w:val="left"/>
    </w:pPr>
    <w:rPr>
      <w:szCs w:val="22"/>
      <w:lang w:val="fr-BE" w:eastAsia="fr-BE"/>
    </w:rPr>
  </w:style>
  <w:style w:type="paragraph" w:styleId="TOC5">
    <w:name w:val="toc 5"/>
    <w:basedOn w:val="Normal"/>
    <w:next w:val="Normal"/>
    <w:autoRedefine/>
    <w:uiPriority w:val="99"/>
    <w:unhideWhenUsed/>
    <w:rsid w:val="00D42D6F"/>
    <w:pPr>
      <w:spacing w:before="0" w:after="100" w:line="276" w:lineRule="auto"/>
      <w:ind w:left="880"/>
      <w:jc w:val="left"/>
    </w:pPr>
    <w:rPr>
      <w:szCs w:val="22"/>
      <w:lang w:val="fr-BE" w:eastAsia="fr-BE"/>
    </w:rPr>
  </w:style>
  <w:style w:type="paragraph" w:styleId="TOC6">
    <w:name w:val="toc 6"/>
    <w:basedOn w:val="Normal"/>
    <w:next w:val="Normal"/>
    <w:autoRedefine/>
    <w:uiPriority w:val="99"/>
    <w:unhideWhenUsed/>
    <w:rsid w:val="00D42D6F"/>
    <w:pPr>
      <w:spacing w:before="0" w:after="100" w:line="276" w:lineRule="auto"/>
      <w:ind w:left="1100"/>
      <w:jc w:val="left"/>
    </w:pPr>
    <w:rPr>
      <w:szCs w:val="22"/>
      <w:lang w:val="fr-BE" w:eastAsia="fr-BE"/>
    </w:rPr>
  </w:style>
  <w:style w:type="paragraph" w:styleId="TOC7">
    <w:name w:val="toc 7"/>
    <w:basedOn w:val="Normal"/>
    <w:next w:val="Normal"/>
    <w:autoRedefine/>
    <w:uiPriority w:val="99"/>
    <w:unhideWhenUsed/>
    <w:rsid w:val="00D42D6F"/>
    <w:pPr>
      <w:spacing w:before="0" w:after="100" w:line="276" w:lineRule="auto"/>
      <w:ind w:left="1320"/>
      <w:jc w:val="left"/>
    </w:pPr>
    <w:rPr>
      <w:szCs w:val="22"/>
      <w:lang w:val="fr-BE" w:eastAsia="fr-BE"/>
    </w:rPr>
  </w:style>
  <w:style w:type="paragraph" w:styleId="TOC8">
    <w:name w:val="toc 8"/>
    <w:basedOn w:val="Normal"/>
    <w:next w:val="Normal"/>
    <w:autoRedefine/>
    <w:uiPriority w:val="99"/>
    <w:unhideWhenUsed/>
    <w:rsid w:val="00D42D6F"/>
    <w:pPr>
      <w:spacing w:before="0" w:after="100" w:line="276" w:lineRule="auto"/>
      <w:ind w:left="1540"/>
      <w:jc w:val="left"/>
    </w:pPr>
    <w:rPr>
      <w:szCs w:val="22"/>
      <w:lang w:val="fr-BE" w:eastAsia="fr-BE"/>
    </w:rPr>
  </w:style>
  <w:style w:type="paragraph" w:styleId="TOC9">
    <w:name w:val="toc 9"/>
    <w:basedOn w:val="Normal"/>
    <w:next w:val="Normal"/>
    <w:autoRedefine/>
    <w:uiPriority w:val="99"/>
    <w:unhideWhenUsed/>
    <w:rsid w:val="00D42D6F"/>
    <w:pPr>
      <w:spacing w:before="0" w:after="100" w:line="276" w:lineRule="auto"/>
      <w:ind w:left="1760"/>
      <w:jc w:val="left"/>
    </w:pPr>
    <w:rPr>
      <w:szCs w:val="22"/>
      <w:lang w:val="fr-BE" w:eastAsia="fr-BE"/>
    </w:rPr>
  </w:style>
  <w:style w:type="paragraph" w:customStyle="1" w:styleId="BijlagenNL">
    <w:name w:val="Bijlagen NL"/>
    <w:basedOn w:val="TitelGeneralNL"/>
    <w:uiPriority w:val="99"/>
    <w:qFormat/>
    <w:rsid w:val="00B61635"/>
    <w:pPr>
      <w:numPr>
        <w:numId w:val="13"/>
      </w:numPr>
    </w:pPr>
    <w:rPr>
      <w:sz w:val="32"/>
    </w:rPr>
  </w:style>
  <w:style w:type="paragraph" w:customStyle="1" w:styleId="BijlagenFR">
    <w:name w:val="Bijlagen FR"/>
    <w:basedOn w:val="BijlagenNL"/>
    <w:uiPriority w:val="99"/>
    <w:qFormat/>
    <w:rsid w:val="00B61635"/>
    <w:pPr>
      <w:numPr>
        <w:numId w:val="20"/>
      </w:numPr>
    </w:pPr>
  </w:style>
  <w:style w:type="paragraph" w:customStyle="1" w:styleId="BijlageH2NL">
    <w:name w:val="Bijlage H2 NL"/>
    <w:basedOn w:val="TitelH2NL"/>
    <w:uiPriority w:val="99"/>
    <w:qFormat/>
    <w:rsid w:val="004B5000"/>
    <w:pPr>
      <w:numPr>
        <w:numId w:val="13"/>
      </w:numPr>
      <w:spacing w:after="0" w:line="240" w:lineRule="auto"/>
    </w:pPr>
  </w:style>
  <w:style w:type="paragraph" w:customStyle="1" w:styleId="AnnexH2FR">
    <w:name w:val="Annex H2 FR"/>
    <w:basedOn w:val="TitelH2FR"/>
    <w:uiPriority w:val="99"/>
    <w:qFormat/>
    <w:rsid w:val="004B5000"/>
    <w:pPr>
      <w:numPr>
        <w:numId w:val="20"/>
      </w:numPr>
      <w:spacing w:after="0" w:line="240" w:lineRule="auto"/>
    </w:pPr>
    <w:rPr>
      <w:iCs w:val="0"/>
    </w:rPr>
  </w:style>
  <w:style w:type="paragraph" w:customStyle="1" w:styleId="BijlageH3NL">
    <w:name w:val="Bijlage H3 NL"/>
    <w:basedOn w:val="TitelH3NL"/>
    <w:uiPriority w:val="99"/>
    <w:qFormat/>
    <w:rsid w:val="006B2D24"/>
    <w:pPr>
      <w:numPr>
        <w:numId w:val="13"/>
      </w:numPr>
    </w:pPr>
  </w:style>
  <w:style w:type="paragraph" w:customStyle="1" w:styleId="AnnexH3FR">
    <w:name w:val="Annex H3 FR"/>
    <w:basedOn w:val="TitelH3FR"/>
    <w:uiPriority w:val="99"/>
    <w:qFormat/>
    <w:rsid w:val="006B2D24"/>
    <w:pPr>
      <w:numPr>
        <w:numId w:val="20"/>
      </w:numPr>
      <w:spacing w:line="276" w:lineRule="auto"/>
      <w:jc w:val="left"/>
    </w:pPr>
    <w:rPr>
      <w:szCs w:val="24"/>
      <w:lang w:val="fr-FR"/>
    </w:rPr>
  </w:style>
  <w:style w:type="paragraph" w:customStyle="1" w:styleId="DefinitieNL">
    <w:name w:val="Definitie NL"/>
    <w:basedOn w:val="Artikel"/>
    <w:uiPriority w:val="99"/>
    <w:rsid w:val="00B43AB9"/>
    <w:pPr>
      <w:numPr>
        <w:numId w:val="14"/>
      </w:numPr>
      <w:spacing w:before="120"/>
      <w:ind w:left="357" w:hanging="357"/>
      <w:jc w:val="left"/>
    </w:pPr>
    <w:rPr>
      <w:b/>
      <w:sz w:val="22"/>
      <w:szCs w:val="22"/>
    </w:rPr>
  </w:style>
  <w:style w:type="paragraph" w:customStyle="1" w:styleId="DefinitionFR">
    <w:name w:val="Definition FR"/>
    <w:basedOn w:val="Artikel"/>
    <w:uiPriority w:val="99"/>
    <w:qFormat/>
    <w:rsid w:val="00084D54"/>
    <w:pPr>
      <w:numPr>
        <w:numId w:val="15"/>
      </w:numPr>
      <w:spacing w:before="120" w:line="276" w:lineRule="auto"/>
      <w:jc w:val="left"/>
    </w:pPr>
    <w:rPr>
      <w:b/>
      <w:lang w:val="fr-BE"/>
    </w:rPr>
  </w:style>
  <w:style w:type="character" w:customStyle="1" w:styleId="pnn4i">
    <w:name w:val="pnn4_i"/>
    <w:basedOn w:val="DefaultParagraphFont"/>
    <w:uiPriority w:val="99"/>
    <w:rsid w:val="00035B8B"/>
  </w:style>
  <w:style w:type="paragraph" w:customStyle="1" w:styleId="TitelI1NL">
    <w:name w:val="Titel I1 NL"/>
    <w:basedOn w:val="TitelH1NL"/>
    <w:uiPriority w:val="99"/>
    <w:qFormat/>
    <w:rsid w:val="00AD0BDA"/>
    <w:pPr>
      <w:keepNext w:val="0"/>
      <w:numPr>
        <w:numId w:val="16"/>
      </w:numPr>
      <w:spacing w:after="120"/>
    </w:pPr>
    <w:rPr>
      <w:rFonts w:eastAsia="+mn-ea"/>
      <w:i/>
      <w:lang w:val="fr-BE"/>
    </w:rPr>
  </w:style>
  <w:style w:type="paragraph" w:customStyle="1" w:styleId="TitelI1FR">
    <w:name w:val="Titel I1 FR"/>
    <w:basedOn w:val="TitelH1FR"/>
    <w:link w:val="TitelI1FRChar"/>
    <w:autoRedefine/>
    <w:uiPriority w:val="99"/>
    <w:qFormat/>
    <w:rsid w:val="00AD0BDA"/>
    <w:pPr>
      <w:numPr>
        <w:numId w:val="17"/>
      </w:numPr>
      <w:spacing w:after="120"/>
    </w:pPr>
    <w:rPr>
      <w:rFonts w:eastAsia="+mn-ea"/>
      <w:i/>
    </w:rPr>
  </w:style>
  <w:style w:type="character" w:customStyle="1" w:styleId="EmailStyle1011">
    <w:name w:val="EmailStyle1011"/>
    <w:semiHidden/>
    <w:rsid w:val="00BD7C86"/>
    <w:rPr>
      <w:rFonts w:ascii="Arial" w:hAnsi="Arial" w:cs="Arial"/>
      <w:color w:val="auto"/>
      <w:sz w:val="20"/>
      <w:szCs w:val="20"/>
    </w:rPr>
  </w:style>
  <w:style w:type="paragraph" w:customStyle="1" w:styleId="Corpsdetexte3Car">
    <w:name w:val="Corps de texte 3 Car"/>
    <w:basedOn w:val="Normal"/>
    <w:uiPriority w:val="99"/>
    <w:rsid w:val="00563617"/>
    <w:pPr>
      <w:numPr>
        <w:numId w:val="19"/>
      </w:numPr>
    </w:pPr>
  </w:style>
  <w:style w:type="character" w:customStyle="1" w:styleId="CommentTextChar">
    <w:name w:val="Comment Text Char"/>
    <w:link w:val="CommentText"/>
    <w:uiPriority w:val="99"/>
    <w:semiHidden/>
    <w:rsid w:val="0056361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563617"/>
    <w:rPr>
      <w:sz w:val="20"/>
    </w:rPr>
  </w:style>
  <w:style w:type="character" w:customStyle="1" w:styleId="CommentTextChar1">
    <w:name w:val="Comment Text Char1"/>
    <w:uiPriority w:val="99"/>
    <w:semiHidden/>
    <w:rsid w:val="00563617"/>
    <w:rPr>
      <w:rFonts w:eastAsia="Times New Roman" w:cs="Times New Roman"/>
      <w:sz w:val="20"/>
      <w:szCs w:val="20"/>
    </w:rPr>
  </w:style>
  <w:style w:type="character" w:customStyle="1" w:styleId="CommentSubjectChar">
    <w:name w:val="Comment Subject Char"/>
    <w:link w:val="CommentSubject"/>
    <w:uiPriority w:val="99"/>
    <w:semiHidden/>
    <w:rsid w:val="0056361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63617"/>
    <w:rPr>
      <w:b/>
      <w:bCs/>
    </w:rPr>
  </w:style>
  <w:style w:type="character" w:customStyle="1" w:styleId="CommentSubjectChar1">
    <w:name w:val="Comment Subject Char1"/>
    <w:uiPriority w:val="99"/>
    <w:semiHidden/>
    <w:rsid w:val="00563617"/>
    <w:rPr>
      <w:rFonts w:eastAsia="Times New Roman" w:cs="Times New Roman"/>
      <w:b/>
      <w:bCs/>
      <w:sz w:val="20"/>
      <w:szCs w:val="20"/>
    </w:rPr>
  </w:style>
  <w:style w:type="paragraph" w:customStyle="1" w:styleId="TitelH4NL">
    <w:name w:val="Titel H4 NL"/>
    <w:basedOn w:val="TitelH3NL"/>
    <w:link w:val="TitelH4NLChar"/>
    <w:autoRedefine/>
    <w:uiPriority w:val="99"/>
    <w:qFormat/>
    <w:rsid w:val="009E61A4"/>
    <w:pPr>
      <w:numPr>
        <w:ilvl w:val="3"/>
      </w:numPr>
    </w:pPr>
    <w:rPr>
      <w:rFonts w:eastAsia="+mn-ea"/>
      <w:sz w:val="24"/>
    </w:rPr>
  </w:style>
  <w:style w:type="paragraph" w:styleId="BodyTextIndent">
    <w:name w:val="Body Text Indent"/>
    <w:basedOn w:val="Normal"/>
    <w:link w:val="BodyTextIndentChar"/>
    <w:uiPriority w:val="99"/>
    <w:semiHidden/>
    <w:rsid w:val="000B4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360" w:lineRule="auto"/>
    </w:pPr>
    <w:rPr>
      <w:rFonts w:ascii="Times New Roman Standaard" w:hAnsi="Times New Roman Standaard"/>
      <w:b/>
      <w:bCs/>
      <w:sz w:val="24"/>
      <w:szCs w:val="24"/>
      <w:lang w:val="nl-NL" w:eastAsia="nl-NL"/>
    </w:rPr>
  </w:style>
  <w:style w:type="character" w:customStyle="1" w:styleId="BodyTextIndentChar">
    <w:name w:val="Body Text Indent Char"/>
    <w:link w:val="BodyTextIndent"/>
    <w:uiPriority w:val="99"/>
    <w:semiHidden/>
    <w:rsid w:val="000B4FF2"/>
    <w:rPr>
      <w:rFonts w:ascii="Times New Roman Standaard" w:eastAsia="Times New Roman" w:hAnsi="Times New Roman Standaard" w:cs="Times New Roman"/>
      <w:b/>
      <w:bCs/>
      <w:sz w:val="24"/>
      <w:szCs w:val="24"/>
      <w:lang w:val="nl-NL" w:eastAsia="nl-NL"/>
    </w:rPr>
  </w:style>
  <w:style w:type="paragraph" w:customStyle="1" w:styleId="1">
    <w:name w:val="1"/>
    <w:uiPriority w:val="99"/>
    <w:rsid w:val="00A565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jc w:val="both"/>
    </w:pPr>
    <w:rPr>
      <w:rFonts w:ascii="Times New Roman Standaard" w:eastAsia="Times New Roman" w:hAnsi="Times New Roman Standaard"/>
      <w:sz w:val="24"/>
      <w:szCs w:val="24"/>
      <w:lang w:val="fr-FR" w:eastAsia="nl-NL"/>
    </w:rPr>
  </w:style>
  <w:style w:type="paragraph" w:customStyle="1" w:styleId="a">
    <w:name w:val="_"/>
    <w:uiPriority w:val="99"/>
    <w:rsid w:val="00477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New Roman Standaard" w:eastAsia="Times New Roman" w:hAnsi="Times New Roman Standaard"/>
      <w:sz w:val="24"/>
      <w:szCs w:val="24"/>
      <w:lang w:val="nl-NL" w:eastAsia="nl-NL"/>
    </w:rPr>
  </w:style>
  <w:style w:type="paragraph" w:customStyle="1" w:styleId="TitelI5NL">
    <w:name w:val="Titel I5 NL"/>
    <w:basedOn w:val="TitelH4NL"/>
    <w:link w:val="TitelI5NLChar"/>
    <w:uiPriority w:val="99"/>
    <w:rsid w:val="00773240"/>
    <w:pPr>
      <w:numPr>
        <w:ilvl w:val="0"/>
        <w:numId w:val="0"/>
      </w:numPr>
      <w:spacing w:before="0" w:after="200" w:line="276" w:lineRule="auto"/>
      <w:ind w:left="3240" w:hanging="360"/>
      <w:jc w:val="left"/>
    </w:pPr>
    <w:rPr>
      <w:sz w:val="20"/>
    </w:rPr>
  </w:style>
  <w:style w:type="paragraph" w:customStyle="1" w:styleId="Default">
    <w:name w:val="Default"/>
    <w:uiPriority w:val="99"/>
    <w:rsid w:val="00583A42"/>
    <w:pPr>
      <w:autoSpaceDE w:val="0"/>
      <w:autoSpaceDN w:val="0"/>
      <w:adjustRightInd w:val="0"/>
    </w:pPr>
    <w:rPr>
      <w:rFonts w:cs="Calibri"/>
      <w:color w:val="000000"/>
      <w:sz w:val="24"/>
      <w:szCs w:val="24"/>
      <w:lang w:eastAsia="en-US"/>
    </w:rPr>
  </w:style>
  <w:style w:type="paragraph" w:customStyle="1" w:styleId="MODELNL">
    <w:name w:val="MODEL NL"/>
    <w:basedOn w:val="FormulierNL"/>
    <w:uiPriority w:val="99"/>
    <w:rsid w:val="006E2144"/>
  </w:style>
  <w:style w:type="paragraph" w:customStyle="1" w:styleId="TitelI2FR">
    <w:name w:val="Titel I2 FR"/>
    <w:basedOn w:val="TitelI1FR"/>
    <w:link w:val="TitelI2FRChar"/>
    <w:uiPriority w:val="99"/>
    <w:qFormat/>
    <w:rsid w:val="00AD0BDA"/>
    <w:pPr>
      <w:numPr>
        <w:ilvl w:val="1"/>
      </w:numPr>
      <w:spacing w:before="120"/>
    </w:pPr>
    <w:rPr>
      <w:b w:val="0"/>
    </w:rPr>
  </w:style>
  <w:style w:type="character" w:customStyle="1" w:styleId="TitelRFRChar">
    <w:name w:val="Titel R FR Char"/>
    <w:link w:val="TitelRFR"/>
    <w:uiPriority w:val="99"/>
    <w:rsid w:val="00AD0BDA"/>
    <w:rPr>
      <w:rFonts w:eastAsia="Times New Roman"/>
      <w:b/>
      <w:i/>
      <w:iCs/>
      <w:color w:val="C00000"/>
      <w:spacing w:val="15"/>
      <w:sz w:val="32"/>
      <w:szCs w:val="24"/>
      <w:lang w:val="en-GB" w:eastAsia="en-US"/>
    </w:rPr>
  </w:style>
  <w:style w:type="character" w:customStyle="1" w:styleId="TitelH1FRChar">
    <w:name w:val="Titel H1 FR Char"/>
    <w:link w:val="TitelH1FR"/>
    <w:uiPriority w:val="99"/>
    <w:rsid w:val="00F85211"/>
    <w:rPr>
      <w:rFonts w:eastAsia="Times New Roman"/>
      <w:b/>
      <w:i/>
      <w:iCs/>
      <w:color w:val="C00000"/>
      <w:spacing w:val="15"/>
      <w:sz w:val="28"/>
      <w:szCs w:val="28"/>
      <w:lang w:val="nl-NL" w:eastAsia="en-US"/>
    </w:rPr>
  </w:style>
  <w:style w:type="character" w:customStyle="1" w:styleId="TitelI1FRChar">
    <w:name w:val="Titel I1 FR Char"/>
    <w:link w:val="TitelI1FR"/>
    <w:uiPriority w:val="99"/>
    <w:rsid w:val="00AD0BDA"/>
    <w:rPr>
      <w:rFonts w:eastAsia="+mn-ea"/>
      <w:b/>
      <w:i w:val="0"/>
      <w:iCs/>
      <w:color w:val="C00000"/>
      <w:spacing w:val="15"/>
      <w:sz w:val="28"/>
      <w:szCs w:val="28"/>
      <w:lang w:val="nl-NL" w:eastAsia="en-US"/>
    </w:rPr>
  </w:style>
  <w:style w:type="character" w:customStyle="1" w:styleId="TitelI2FRChar">
    <w:name w:val="Titel I2 FR Char"/>
    <w:basedOn w:val="TitelI1FRChar"/>
    <w:link w:val="TitelI2FR"/>
    <w:uiPriority w:val="99"/>
    <w:rsid w:val="00AD0BDA"/>
    <w:rPr>
      <w:rFonts w:eastAsia="+mn-ea"/>
      <w:b/>
      <w:i w:val="0"/>
      <w:iCs/>
      <w:color w:val="C00000"/>
      <w:spacing w:val="15"/>
      <w:sz w:val="28"/>
      <w:szCs w:val="28"/>
      <w:lang w:val="nl-NL" w:eastAsia="en-US"/>
    </w:rPr>
  </w:style>
  <w:style w:type="paragraph" w:customStyle="1" w:styleId="TitelI2NL">
    <w:name w:val="Titel I2 NL"/>
    <w:basedOn w:val="TitelI2FR"/>
    <w:link w:val="TitelI2NLChar"/>
    <w:autoRedefine/>
    <w:uiPriority w:val="99"/>
    <w:qFormat/>
    <w:rsid w:val="00A77CBB"/>
    <w:pPr>
      <w:numPr>
        <w:numId w:val="16"/>
      </w:numPr>
    </w:pPr>
  </w:style>
  <w:style w:type="character" w:customStyle="1" w:styleId="TitelI2NLChar">
    <w:name w:val="Titel I2 NL Char"/>
    <w:basedOn w:val="TitelI1FRChar"/>
    <w:link w:val="TitelI2NL"/>
    <w:uiPriority w:val="99"/>
    <w:rsid w:val="00A77CBB"/>
    <w:rPr>
      <w:rFonts w:eastAsia="+mn-ea"/>
      <w:b/>
      <w:i w:val="0"/>
      <w:iCs/>
      <w:color w:val="C00000"/>
      <w:spacing w:val="15"/>
      <w:sz w:val="28"/>
      <w:szCs w:val="28"/>
      <w:lang w:val="nl-NL" w:eastAsia="en-US"/>
    </w:rPr>
  </w:style>
  <w:style w:type="paragraph" w:customStyle="1" w:styleId="TitelI3FR">
    <w:name w:val="Titel I3 FR"/>
    <w:basedOn w:val="TitelI1FR"/>
    <w:link w:val="TitelI3FRChar"/>
    <w:uiPriority w:val="99"/>
    <w:qFormat/>
    <w:rsid w:val="00A77CBB"/>
    <w:pPr>
      <w:numPr>
        <w:ilvl w:val="2"/>
      </w:numPr>
      <w:spacing w:before="120" w:after="0"/>
    </w:pPr>
    <w:rPr>
      <w:color w:val="7F7F7F"/>
    </w:rPr>
  </w:style>
  <w:style w:type="character" w:customStyle="1" w:styleId="TitelI3FRChar">
    <w:name w:val="Titel I3 FR Char"/>
    <w:link w:val="TitelI3FR"/>
    <w:uiPriority w:val="99"/>
    <w:rsid w:val="00A77CBB"/>
    <w:rPr>
      <w:rFonts w:eastAsia="+mn-ea"/>
      <w:b/>
      <w:i w:val="0"/>
      <w:iCs/>
      <w:color w:val="7F7F7F"/>
      <w:spacing w:val="15"/>
      <w:sz w:val="28"/>
      <w:szCs w:val="28"/>
      <w:lang w:val="nl-NL" w:eastAsia="en-US"/>
    </w:rPr>
  </w:style>
  <w:style w:type="paragraph" w:customStyle="1" w:styleId="TitelI3NL">
    <w:name w:val="Titel I3 NL"/>
    <w:basedOn w:val="TitelI3FR"/>
    <w:link w:val="TitelI3NLChar"/>
    <w:uiPriority w:val="99"/>
    <w:qFormat/>
    <w:rsid w:val="00A77CBB"/>
    <w:pPr>
      <w:numPr>
        <w:numId w:val="16"/>
      </w:numPr>
    </w:pPr>
  </w:style>
  <w:style w:type="character" w:customStyle="1" w:styleId="TitelI3NLChar">
    <w:name w:val="Titel I3 NL Char"/>
    <w:link w:val="TitelI3NL"/>
    <w:uiPriority w:val="99"/>
    <w:rsid w:val="00A77CBB"/>
    <w:rPr>
      <w:rFonts w:eastAsia="+mn-ea"/>
      <w:b/>
      <w:i w:val="0"/>
      <w:iCs/>
      <w:color w:val="7F7F7F"/>
      <w:spacing w:val="15"/>
      <w:sz w:val="28"/>
      <w:szCs w:val="28"/>
      <w:lang w:val="nl-NL" w:eastAsia="en-US"/>
    </w:rPr>
  </w:style>
  <w:style w:type="paragraph" w:customStyle="1" w:styleId="TitelH4FR">
    <w:name w:val="Titel H4 FR"/>
    <w:basedOn w:val="TitelH4NL"/>
    <w:link w:val="TitelH4FRChar"/>
    <w:uiPriority w:val="99"/>
    <w:qFormat/>
    <w:rsid w:val="002E7E1B"/>
    <w:pPr>
      <w:numPr>
        <w:numId w:val="12"/>
      </w:numPr>
    </w:pPr>
  </w:style>
  <w:style w:type="character" w:customStyle="1" w:styleId="TitelH4FRChar">
    <w:name w:val="Titel H4 FR Char"/>
    <w:link w:val="TitelH4FR"/>
    <w:uiPriority w:val="99"/>
    <w:rsid w:val="002E7E1B"/>
    <w:rPr>
      <w:rFonts w:eastAsia="+mn-ea"/>
      <w:b/>
      <w:bCs/>
      <w:color w:val="7F7F7F"/>
      <w:sz w:val="24"/>
      <w:szCs w:val="28"/>
      <w:lang w:eastAsia="en-US"/>
    </w:rPr>
  </w:style>
  <w:style w:type="paragraph" w:customStyle="1" w:styleId="TitelH4FR1">
    <w:name w:val="Titel H4 FR1"/>
    <w:basedOn w:val="Normal"/>
    <w:next w:val="TitelH4FR"/>
    <w:uiPriority w:val="99"/>
    <w:rsid w:val="00F85211"/>
    <w:rPr>
      <w:rFonts w:eastAsia="+mn-ea"/>
      <w:b/>
      <w:color w:val="FF0000"/>
      <w:sz w:val="28"/>
    </w:rPr>
  </w:style>
  <w:style w:type="paragraph" w:customStyle="1" w:styleId="TitelH5FR">
    <w:name w:val="Titel H5 FR"/>
    <w:basedOn w:val="TitelH4FR"/>
    <w:link w:val="TitelH5FRChar"/>
    <w:uiPriority w:val="99"/>
    <w:qFormat/>
    <w:rsid w:val="009E61A4"/>
    <w:pPr>
      <w:numPr>
        <w:ilvl w:val="4"/>
      </w:numPr>
    </w:pPr>
    <w:rPr>
      <w:sz w:val="22"/>
      <w:lang w:val="nl-NL"/>
    </w:rPr>
  </w:style>
  <w:style w:type="character" w:customStyle="1" w:styleId="TitelH3FRChar">
    <w:name w:val="Titel H3 FR Char"/>
    <w:basedOn w:val="Heading1Char"/>
    <w:link w:val="TitelH3FR"/>
    <w:uiPriority w:val="99"/>
    <w:rsid w:val="008C3CD2"/>
    <w:rPr>
      <w:rFonts w:eastAsia="Times New Roman"/>
      <w:b/>
      <w:bCs/>
      <w:color w:val="7F7F7F"/>
      <w:sz w:val="28"/>
      <w:szCs w:val="28"/>
      <w:lang w:eastAsia="en-US"/>
    </w:rPr>
  </w:style>
  <w:style w:type="character" w:customStyle="1" w:styleId="TitelH3NLChar">
    <w:name w:val="Titel H3 NL Char"/>
    <w:basedOn w:val="TitelH3FRChar"/>
    <w:link w:val="TitelH3NL"/>
    <w:uiPriority w:val="99"/>
    <w:rsid w:val="008C3CD2"/>
    <w:rPr>
      <w:rFonts w:eastAsia="Times New Roman"/>
      <w:b/>
      <w:bCs/>
      <w:color w:val="7F7F7F"/>
      <w:sz w:val="28"/>
      <w:szCs w:val="28"/>
      <w:lang w:eastAsia="en-US"/>
    </w:rPr>
  </w:style>
  <w:style w:type="character" w:customStyle="1" w:styleId="TitelH4NLChar">
    <w:name w:val="Titel H4 NL Char"/>
    <w:link w:val="TitelH4NL"/>
    <w:uiPriority w:val="99"/>
    <w:rsid w:val="009E61A4"/>
    <w:rPr>
      <w:rFonts w:eastAsia="+mn-ea"/>
      <w:b/>
      <w:bCs/>
      <w:color w:val="7F7F7F"/>
      <w:sz w:val="24"/>
      <w:szCs w:val="28"/>
      <w:lang w:eastAsia="en-US"/>
    </w:rPr>
  </w:style>
  <w:style w:type="character" w:customStyle="1" w:styleId="TitelI5NLChar">
    <w:name w:val="Titel I5 NL Char"/>
    <w:link w:val="TitelI5NL"/>
    <w:uiPriority w:val="99"/>
    <w:rsid w:val="008C3CD2"/>
    <w:rPr>
      <w:rFonts w:eastAsia="+mn-ea"/>
      <w:b/>
      <w:bCs/>
      <w:color w:val="7F7F7F"/>
      <w:sz w:val="20"/>
      <w:szCs w:val="28"/>
      <w:lang w:eastAsia="en-US"/>
    </w:rPr>
  </w:style>
  <w:style w:type="character" w:customStyle="1" w:styleId="TitelH5FRChar">
    <w:name w:val="Titel H5 FR Char"/>
    <w:link w:val="TitelH5FR"/>
    <w:uiPriority w:val="99"/>
    <w:rsid w:val="009E61A4"/>
    <w:rPr>
      <w:rFonts w:eastAsia="+mn-ea"/>
      <w:b/>
      <w:bCs/>
      <w:color w:val="7F7F7F"/>
      <w:sz w:val="22"/>
      <w:szCs w:val="28"/>
      <w:lang w:val="nl-NL" w:eastAsia="en-US"/>
    </w:rPr>
  </w:style>
  <w:style w:type="paragraph" w:customStyle="1" w:styleId="TitelH5NL">
    <w:name w:val="Titel H5 NL"/>
    <w:basedOn w:val="TitelH4NL"/>
    <w:link w:val="TitelH5NLChar"/>
    <w:uiPriority w:val="99"/>
    <w:qFormat/>
    <w:rsid w:val="009E61A4"/>
    <w:pPr>
      <w:numPr>
        <w:ilvl w:val="4"/>
      </w:numPr>
    </w:pPr>
    <w:rPr>
      <w:sz w:val="22"/>
      <w:lang w:val="nl-NL"/>
    </w:rPr>
  </w:style>
  <w:style w:type="character" w:customStyle="1" w:styleId="TitelH5NLChar">
    <w:name w:val="Titel H5 NL Char"/>
    <w:link w:val="TitelH5NL"/>
    <w:uiPriority w:val="99"/>
    <w:rsid w:val="009E61A4"/>
    <w:rPr>
      <w:rFonts w:eastAsia="+mn-ea"/>
      <w:b/>
      <w:bCs/>
      <w:color w:val="7F7F7F"/>
      <w:sz w:val="22"/>
      <w:szCs w:val="28"/>
      <w:lang w:val="nl-NL" w:eastAsia="en-US"/>
    </w:rPr>
  </w:style>
  <w:style w:type="paragraph" w:customStyle="1" w:styleId="TitelH5NL1">
    <w:name w:val="Titel H5 NL1"/>
    <w:basedOn w:val="TitelI5NL"/>
    <w:next w:val="TitelH5NL"/>
    <w:uiPriority w:val="99"/>
    <w:rsid w:val="008C3CD2"/>
    <w:rPr>
      <w:color w:val="FF0000"/>
      <w:sz w:val="28"/>
      <w:lang w:val="nl-NL"/>
    </w:rPr>
  </w:style>
  <w:style w:type="character" w:styleId="CommentReference">
    <w:name w:val="annotation reference"/>
    <w:uiPriority w:val="99"/>
    <w:semiHidden/>
    <w:unhideWhenUsed/>
    <w:rsid w:val="00F55622"/>
    <w:rPr>
      <w:sz w:val="16"/>
      <w:szCs w:val="16"/>
    </w:rPr>
  </w:style>
  <w:style w:type="paragraph" w:styleId="Revision">
    <w:name w:val="Revision"/>
    <w:hidden/>
    <w:uiPriority w:val="99"/>
    <w:semiHidden/>
    <w:rsid w:val="00F55622"/>
    <w:rPr>
      <w:rFonts w:eastAsia="Times New Roman"/>
      <w:sz w:val="22"/>
      <w:lang w:eastAsia="en-US"/>
    </w:rPr>
  </w:style>
  <w:style w:type="character" w:customStyle="1" w:styleId="EmailStyle1421">
    <w:name w:val="EmailStyle1421"/>
    <w:uiPriority w:val="99"/>
    <w:semiHidden/>
    <w:rsid w:val="002A40E2"/>
    <w:rPr>
      <w:rFonts w:ascii="Arial" w:hAnsi="Arial" w:cs="Arial"/>
      <w:color w:val="auto"/>
      <w:sz w:val="20"/>
      <w:szCs w:val="20"/>
    </w:rPr>
  </w:style>
  <w:style w:type="character" w:customStyle="1" w:styleId="mw-headline">
    <w:name w:val="mw-headline"/>
    <w:uiPriority w:val="99"/>
    <w:rsid w:val="002A40E2"/>
    <w:rPr>
      <w:rFonts w:cs="Times New Roman"/>
    </w:rPr>
  </w:style>
  <w:style w:type="character" w:styleId="Emphasis">
    <w:name w:val="Emphasis"/>
    <w:uiPriority w:val="99"/>
    <w:qFormat/>
    <w:rsid w:val="002A40E2"/>
    <w:rPr>
      <w:rFonts w:cs="Times New Roman"/>
      <w:b/>
      <w:bCs/>
    </w:rPr>
  </w:style>
  <w:style w:type="character" w:customStyle="1" w:styleId="longtext1">
    <w:name w:val="long_text1"/>
    <w:uiPriority w:val="99"/>
    <w:rsid w:val="002A40E2"/>
    <w:rPr>
      <w:rFonts w:cs="Times New Roman"/>
      <w:sz w:val="20"/>
      <w:szCs w:val="20"/>
    </w:rPr>
  </w:style>
  <w:style w:type="character" w:customStyle="1" w:styleId="mediumtext1">
    <w:name w:val="medium_text1"/>
    <w:uiPriority w:val="99"/>
    <w:rsid w:val="002A40E2"/>
    <w:rPr>
      <w:rFonts w:cs="Times New Roman"/>
      <w:sz w:val="20"/>
      <w:szCs w:val="20"/>
    </w:rPr>
  </w:style>
  <w:style w:type="character" w:customStyle="1" w:styleId="shorttext1">
    <w:name w:val="short_text1"/>
    <w:uiPriority w:val="99"/>
    <w:rsid w:val="002A40E2"/>
    <w:rPr>
      <w:rFonts w:cs="Times New Roman"/>
      <w:sz w:val="24"/>
      <w:szCs w:val="24"/>
    </w:rPr>
  </w:style>
  <w:style w:type="paragraph" w:styleId="Index1">
    <w:name w:val="index 1"/>
    <w:basedOn w:val="Normal"/>
    <w:next w:val="Normal"/>
    <w:autoRedefine/>
    <w:uiPriority w:val="99"/>
    <w:semiHidden/>
    <w:rsid w:val="002A40E2"/>
    <w:pPr>
      <w:spacing w:before="0" w:after="0"/>
      <w:ind w:left="220" w:hanging="220"/>
      <w:jc w:val="left"/>
    </w:pPr>
    <w:rPr>
      <w:rFonts w:ascii="Times New Roman" w:hAnsi="Times New Roman"/>
      <w:sz w:val="18"/>
      <w:szCs w:val="18"/>
    </w:rPr>
  </w:style>
  <w:style w:type="paragraph" w:styleId="Index2">
    <w:name w:val="index 2"/>
    <w:basedOn w:val="Normal"/>
    <w:next w:val="Normal"/>
    <w:autoRedefine/>
    <w:uiPriority w:val="99"/>
    <w:semiHidden/>
    <w:rsid w:val="002A40E2"/>
    <w:pPr>
      <w:spacing w:before="0" w:after="0"/>
      <w:ind w:left="440" w:hanging="220"/>
      <w:jc w:val="left"/>
    </w:pPr>
    <w:rPr>
      <w:rFonts w:ascii="Times New Roman" w:hAnsi="Times New Roman"/>
      <w:sz w:val="18"/>
      <w:szCs w:val="18"/>
    </w:rPr>
  </w:style>
  <w:style w:type="paragraph" w:styleId="Index3">
    <w:name w:val="index 3"/>
    <w:basedOn w:val="Normal"/>
    <w:next w:val="Normal"/>
    <w:autoRedefine/>
    <w:uiPriority w:val="99"/>
    <w:semiHidden/>
    <w:rsid w:val="002A40E2"/>
    <w:pPr>
      <w:spacing w:before="0" w:after="0"/>
      <w:ind w:left="660" w:hanging="220"/>
      <w:jc w:val="left"/>
    </w:pPr>
    <w:rPr>
      <w:rFonts w:ascii="Times New Roman" w:hAnsi="Times New Roman"/>
      <w:sz w:val="18"/>
      <w:szCs w:val="18"/>
    </w:rPr>
  </w:style>
  <w:style w:type="paragraph" w:styleId="Index4">
    <w:name w:val="index 4"/>
    <w:basedOn w:val="Normal"/>
    <w:next w:val="Normal"/>
    <w:autoRedefine/>
    <w:uiPriority w:val="99"/>
    <w:semiHidden/>
    <w:rsid w:val="002A40E2"/>
    <w:pPr>
      <w:spacing w:before="0" w:after="0"/>
      <w:ind w:left="880" w:hanging="220"/>
      <w:jc w:val="left"/>
    </w:pPr>
    <w:rPr>
      <w:rFonts w:ascii="Times New Roman" w:hAnsi="Times New Roman"/>
      <w:sz w:val="18"/>
      <w:szCs w:val="18"/>
    </w:rPr>
  </w:style>
  <w:style w:type="paragraph" w:styleId="Index5">
    <w:name w:val="index 5"/>
    <w:basedOn w:val="Normal"/>
    <w:next w:val="Normal"/>
    <w:autoRedefine/>
    <w:uiPriority w:val="99"/>
    <w:semiHidden/>
    <w:rsid w:val="002A40E2"/>
    <w:pPr>
      <w:spacing w:before="0" w:after="0"/>
      <w:ind w:left="1100" w:hanging="220"/>
      <w:jc w:val="left"/>
    </w:pPr>
    <w:rPr>
      <w:rFonts w:ascii="Times New Roman" w:hAnsi="Times New Roman"/>
      <w:sz w:val="18"/>
      <w:szCs w:val="18"/>
    </w:rPr>
  </w:style>
  <w:style w:type="paragraph" w:styleId="Index6">
    <w:name w:val="index 6"/>
    <w:basedOn w:val="Normal"/>
    <w:next w:val="Normal"/>
    <w:autoRedefine/>
    <w:uiPriority w:val="99"/>
    <w:semiHidden/>
    <w:rsid w:val="002A40E2"/>
    <w:pPr>
      <w:spacing w:before="0" w:after="0"/>
      <w:ind w:left="1320" w:hanging="220"/>
      <w:jc w:val="left"/>
    </w:pPr>
    <w:rPr>
      <w:rFonts w:ascii="Times New Roman" w:hAnsi="Times New Roman"/>
      <w:sz w:val="18"/>
      <w:szCs w:val="18"/>
    </w:rPr>
  </w:style>
  <w:style w:type="paragraph" w:styleId="Index7">
    <w:name w:val="index 7"/>
    <w:basedOn w:val="Normal"/>
    <w:next w:val="Normal"/>
    <w:autoRedefine/>
    <w:uiPriority w:val="99"/>
    <w:semiHidden/>
    <w:rsid w:val="002A40E2"/>
    <w:pPr>
      <w:spacing w:before="0" w:after="0"/>
      <w:ind w:left="1540" w:hanging="220"/>
      <w:jc w:val="left"/>
    </w:pPr>
    <w:rPr>
      <w:rFonts w:ascii="Times New Roman" w:hAnsi="Times New Roman"/>
      <w:sz w:val="18"/>
      <w:szCs w:val="18"/>
    </w:rPr>
  </w:style>
  <w:style w:type="paragraph" w:styleId="Index8">
    <w:name w:val="index 8"/>
    <w:basedOn w:val="Normal"/>
    <w:next w:val="Normal"/>
    <w:autoRedefine/>
    <w:uiPriority w:val="99"/>
    <w:semiHidden/>
    <w:rsid w:val="002A40E2"/>
    <w:pPr>
      <w:spacing w:before="0" w:after="0"/>
      <w:ind w:left="1760" w:hanging="220"/>
      <w:jc w:val="left"/>
    </w:pPr>
    <w:rPr>
      <w:rFonts w:ascii="Times New Roman" w:hAnsi="Times New Roman"/>
      <w:sz w:val="18"/>
      <w:szCs w:val="18"/>
    </w:rPr>
  </w:style>
  <w:style w:type="paragraph" w:styleId="Index9">
    <w:name w:val="index 9"/>
    <w:basedOn w:val="Normal"/>
    <w:next w:val="Normal"/>
    <w:autoRedefine/>
    <w:uiPriority w:val="99"/>
    <w:semiHidden/>
    <w:rsid w:val="002A40E2"/>
    <w:pPr>
      <w:spacing w:before="0" w:after="0"/>
      <w:ind w:left="1980" w:hanging="220"/>
      <w:jc w:val="left"/>
    </w:pPr>
    <w:rPr>
      <w:rFonts w:ascii="Times New Roman" w:hAnsi="Times New Roman"/>
      <w:sz w:val="18"/>
      <w:szCs w:val="18"/>
    </w:rPr>
  </w:style>
  <w:style w:type="paragraph" w:styleId="IndexHeading">
    <w:name w:val="index heading"/>
    <w:basedOn w:val="Normal"/>
    <w:next w:val="Index1"/>
    <w:uiPriority w:val="99"/>
    <w:semiHidden/>
    <w:rsid w:val="002A40E2"/>
    <w:pPr>
      <w:spacing w:before="240" w:after="120"/>
      <w:jc w:val="center"/>
    </w:pPr>
    <w:rPr>
      <w:rFonts w:ascii="Times New Roman" w:hAnsi="Times New Roman"/>
      <w:b/>
      <w:bCs/>
      <w:sz w:val="26"/>
      <w:szCs w:val="26"/>
    </w:rPr>
  </w:style>
  <w:style w:type="paragraph" w:customStyle="1" w:styleId="NummListe">
    <w:name w:val="NummListe"/>
    <w:basedOn w:val="Normal"/>
    <w:rsid w:val="003F6B9A"/>
    <w:pPr>
      <w:numPr>
        <w:numId w:val="28"/>
      </w:numPr>
      <w:spacing w:before="0" w:after="0"/>
    </w:pPr>
    <w:rPr>
      <w:rFonts w:ascii="Times New Roman" w:hAnsi="Times New Roman"/>
      <w:b/>
      <w:sz w:val="24"/>
      <w:szCs w:val="24"/>
      <w:lang w:val="en-GB" w:eastAsia="de-AT"/>
    </w:rPr>
  </w:style>
  <w:style w:type="paragraph" w:customStyle="1" w:styleId="CM1">
    <w:name w:val="CM1"/>
    <w:basedOn w:val="Default"/>
    <w:next w:val="Default"/>
    <w:uiPriority w:val="99"/>
    <w:rsid w:val="007F46A3"/>
    <w:rPr>
      <w:rFonts w:ascii="EUAlbertina" w:hAnsi="EUAlbertina" w:cs="Times New Roman"/>
      <w:color w:val="auto"/>
      <w:lang w:eastAsia="nl-BE"/>
    </w:rPr>
  </w:style>
  <w:style w:type="paragraph" w:customStyle="1" w:styleId="CM3">
    <w:name w:val="CM3"/>
    <w:basedOn w:val="Default"/>
    <w:next w:val="Default"/>
    <w:uiPriority w:val="99"/>
    <w:rsid w:val="007F46A3"/>
    <w:rPr>
      <w:rFonts w:ascii="EUAlbertina" w:hAnsi="EUAlbertina" w:cs="Times New Roman"/>
      <w:color w:val="auto"/>
      <w:lang w:eastAsia="nl-BE"/>
    </w:rPr>
  </w:style>
  <w:style w:type="character" w:styleId="PlaceholderText">
    <w:name w:val="Placeholder Text"/>
    <w:basedOn w:val="DefaultParagraphFont"/>
    <w:uiPriority w:val="99"/>
    <w:semiHidden/>
    <w:rsid w:val="00DB77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550">
      <w:bodyDiv w:val="1"/>
      <w:marLeft w:val="0"/>
      <w:marRight w:val="0"/>
      <w:marTop w:val="0"/>
      <w:marBottom w:val="0"/>
      <w:divBdr>
        <w:top w:val="none" w:sz="0" w:space="0" w:color="auto"/>
        <w:left w:val="none" w:sz="0" w:space="0" w:color="auto"/>
        <w:bottom w:val="none" w:sz="0" w:space="0" w:color="auto"/>
        <w:right w:val="none" w:sz="0" w:space="0" w:color="auto"/>
      </w:divBdr>
    </w:div>
    <w:div w:id="55665155">
      <w:bodyDiv w:val="1"/>
      <w:marLeft w:val="0"/>
      <w:marRight w:val="0"/>
      <w:marTop w:val="0"/>
      <w:marBottom w:val="0"/>
      <w:divBdr>
        <w:top w:val="none" w:sz="0" w:space="0" w:color="auto"/>
        <w:left w:val="none" w:sz="0" w:space="0" w:color="auto"/>
        <w:bottom w:val="none" w:sz="0" w:space="0" w:color="auto"/>
        <w:right w:val="none" w:sz="0" w:space="0" w:color="auto"/>
      </w:divBdr>
    </w:div>
    <w:div w:id="315182390">
      <w:bodyDiv w:val="1"/>
      <w:marLeft w:val="0"/>
      <w:marRight w:val="0"/>
      <w:marTop w:val="0"/>
      <w:marBottom w:val="0"/>
      <w:divBdr>
        <w:top w:val="none" w:sz="0" w:space="0" w:color="auto"/>
        <w:left w:val="none" w:sz="0" w:space="0" w:color="auto"/>
        <w:bottom w:val="none" w:sz="0" w:space="0" w:color="auto"/>
        <w:right w:val="none" w:sz="0" w:space="0" w:color="auto"/>
      </w:divBdr>
    </w:div>
    <w:div w:id="331378510">
      <w:bodyDiv w:val="1"/>
      <w:marLeft w:val="0"/>
      <w:marRight w:val="0"/>
      <w:marTop w:val="0"/>
      <w:marBottom w:val="0"/>
      <w:divBdr>
        <w:top w:val="none" w:sz="0" w:space="0" w:color="auto"/>
        <w:left w:val="none" w:sz="0" w:space="0" w:color="auto"/>
        <w:bottom w:val="none" w:sz="0" w:space="0" w:color="auto"/>
        <w:right w:val="none" w:sz="0" w:space="0" w:color="auto"/>
      </w:divBdr>
      <w:divsChild>
        <w:div w:id="147409166">
          <w:marLeft w:val="547"/>
          <w:marRight w:val="0"/>
          <w:marTop w:val="154"/>
          <w:marBottom w:val="0"/>
          <w:divBdr>
            <w:top w:val="none" w:sz="0" w:space="0" w:color="auto"/>
            <w:left w:val="none" w:sz="0" w:space="0" w:color="auto"/>
            <w:bottom w:val="none" w:sz="0" w:space="0" w:color="auto"/>
            <w:right w:val="none" w:sz="0" w:space="0" w:color="auto"/>
          </w:divBdr>
        </w:div>
        <w:div w:id="541984570">
          <w:marLeft w:val="547"/>
          <w:marRight w:val="0"/>
          <w:marTop w:val="154"/>
          <w:marBottom w:val="0"/>
          <w:divBdr>
            <w:top w:val="none" w:sz="0" w:space="0" w:color="auto"/>
            <w:left w:val="none" w:sz="0" w:space="0" w:color="auto"/>
            <w:bottom w:val="none" w:sz="0" w:space="0" w:color="auto"/>
            <w:right w:val="none" w:sz="0" w:space="0" w:color="auto"/>
          </w:divBdr>
        </w:div>
        <w:div w:id="940722855">
          <w:marLeft w:val="547"/>
          <w:marRight w:val="0"/>
          <w:marTop w:val="154"/>
          <w:marBottom w:val="0"/>
          <w:divBdr>
            <w:top w:val="none" w:sz="0" w:space="0" w:color="auto"/>
            <w:left w:val="none" w:sz="0" w:space="0" w:color="auto"/>
            <w:bottom w:val="none" w:sz="0" w:space="0" w:color="auto"/>
            <w:right w:val="none" w:sz="0" w:space="0" w:color="auto"/>
          </w:divBdr>
        </w:div>
        <w:div w:id="1114909782">
          <w:marLeft w:val="547"/>
          <w:marRight w:val="0"/>
          <w:marTop w:val="154"/>
          <w:marBottom w:val="0"/>
          <w:divBdr>
            <w:top w:val="none" w:sz="0" w:space="0" w:color="auto"/>
            <w:left w:val="none" w:sz="0" w:space="0" w:color="auto"/>
            <w:bottom w:val="none" w:sz="0" w:space="0" w:color="auto"/>
            <w:right w:val="none" w:sz="0" w:space="0" w:color="auto"/>
          </w:divBdr>
        </w:div>
        <w:div w:id="1712538716">
          <w:marLeft w:val="547"/>
          <w:marRight w:val="0"/>
          <w:marTop w:val="154"/>
          <w:marBottom w:val="0"/>
          <w:divBdr>
            <w:top w:val="none" w:sz="0" w:space="0" w:color="auto"/>
            <w:left w:val="none" w:sz="0" w:space="0" w:color="auto"/>
            <w:bottom w:val="none" w:sz="0" w:space="0" w:color="auto"/>
            <w:right w:val="none" w:sz="0" w:space="0" w:color="auto"/>
          </w:divBdr>
        </w:div>
      </w:divsChild>
    </w:div>
    <w:div w:id="352729113">
      <w:bodyDiv w:val="1"/>
      <w:marLeft w:val="0"/>
      <w:marRight w:val="0"/>
      <w:marTop w:val="0"/>
      <w:marBottom w:val="0"/>
      <w:divBdr>
        <w:top w:val="none" w:sz="0" w:space="0" w:color="auto"/>
        <w:left w:val="none" w:sz="0" w:space="0" w:color="auto"/>
        <w:bottom w:val="none" w:sz="0" w:space="0" w:color="auto"/>
        <w:right w:val="none" w:sz="0" w:space="0" w:color="auto"/>
      </w:divBdr>
      <w:divsChild>
        <w:div w:id="42413475">
          <w:marLeft w:val="547"/>
          <w:marRight w:val="0"/>
          <w:marTop w:val="77"/>
          <w:marBottom w:val="0"/>
          <w:divBdr>
            <w:top w:val="none" w:sz="0" w:space="0" w:color="auto"/>
            <w:left w:val="none" w:sz="0" w:space="0" w:color="auto"/>
            <w:bottom w:val="none" w:sz="0" w:space="0" w:color="auto"/>
            <w:right w:val="none" w:sz="0" w:space="0" w:color="auto"/>
          </w:divBdr>
        </w:div>
        <w:div w:id="92283823">
          <w:marLeft w:val="547"/>
          <w:marRight w:val="0"/>
          <w:marTop w:val="77"/>
          <w:marBottom w:val="0"/>
          <w:divBdr>
            <w:top w:val="none" w:sz="0" w:space="0" w:color="auto"/>
            <w:left w:val="none" w:sz="0" w:space="0" w:color="auto"/>
            <w:bottom w:val="none" w:sz="0" w:space="0" w:color="auto"/>
            <w:right w:val="none" w:sz="0" w:space="0" w:color="auto"/>
          </w:divBdr>
        </w:div>
        <w:div w:id="135725919">
          <w:marLeft w:val="547"/>
          <w:marRight w:val="0"/>
          <w:marTop w:val="77"/>
          <w:marBottom w:val="0"/>
          <w:divBdr>
            <w:top w:val="none" w:sz="0" w:space="0" w:color="auto"/>
            <w:left w:val="none" w:sz="0" w:space="0" w:color="auto"/>
            <w:bottom w:val="none" w:sz="0" w:space="0" w:color="auto"/>
            <w:right w:val="none" w:sz="0" w:space="0" w:color="auto"/>
          </w:divBdr>
        </w:div>
        <w:div w:id="715660534">
          <w:marLeft w:val="547"/>
          <w:marRight w:val="0"/>
          <w:marTop w:val="77"/>
          <w:marBottom w:val="0"/>
          <w:divBdr>
            <w:top w:val="none" w:sz="0" w:space="0" w:color="auto"/>
            <w:left w:val="none" w:sz="0" w:space="0" w:color="auto"/>
            <w:bottom w:val="none" w:sz="0" w:space="0" w:color="auto"/>
            <w:right w:val="none" w:sz="0" w:space="0" w:color="auto"/>
          </w:divBdr>
        </w:div>
        <w:div w:id="778061937">
          <w:marLeft w:val="547"/>
          <w:marRight w:val="0"/>
          <w:marTop w:val="77"/>
          <w:marBottom w:val="0"/>
          <w:divBdr>
            <w:top w:val="none" w:sz="0" w:space="0" w:color="auto"/>
            <w:left w:val="none" w:sz="0" w:space="0" w:color="auto"/>
            <w:bottom w:val="none" w:sz="0" w:space="0" w:color="auto"/>
            <w:right w:val="none" w:sz="0" w:space="0" w:color="auto"/>
          </w:divBdr>
        </w:div>
        <w:div w:id="919826740">
          <w:marLeft w:val="547"/>
          <w:marRight w:val="0"/>
          <w:marTop w:val="77"/>
          <w:marBottom w:val="0"/>
          <w:divBdr>
            <w:top w:val="none" w:sz="0" w:space="0" w:color="auto"/>
            <w:left w:val="none" w:sz="0" w:space="0" w:color="auto"/>
            <w:bottom w:val="none" w:sz="0" w:space="0" w:color="auto"/>
            <w:right w:val="none" w:sz="0" w:space="0" w:color="auto"/>
          </w:divBdr>
        </w:div>
        <w:div w:id="978726798">
          <w:marLeft w:val="547"/>
          <w:marRight w:val="0"/>
          <w:marTop w:val="77"/>
          <w:marBottom w:val="0"/>
          <w:divBdr>
            <w:top w:val="none" w:sz="0" w:space="0" w:color="auto"/>
            <w:left w:val="none" w:sz="0" w:space="0" w:color="auto"/>
            <w:bottom w:val="none" w:sz="0" w:space="0" w:color="auto"/>
            <w:right w:val="none" w:sz="0" w:space="0" w:color="auto"/>
          </w:divBdr>
        </w:div>
        <w:div w:id="1156920490">
          <w:marLeft w:val="547"/>
          <w:marRight w:val="0"/>
          <w:marTop w:val="77"/>
          <w:marBottom w:val="0"/>
          <w:divBdr>
            <w:top w:val="none" w:sz="0" w:space="0" w:color="auto"/>
            <w:left w:val="none" w:sz="0" w:space="0" w:color="auto"/>
            <w:bottom w:val="none" w:sz="0" w:space="0" w:color="auto"/>
            <w:right w:val="none" w:sz="0" w:space="0" w:color="auto"/>
          </w:divBdr>
        </w:div>
        <w:div w:id="1230768767">
          <w:marLeft w:val="547"/>
          <w:marRight w:val="0"/>
          <w:marTop w:val="77"/>
          <w:marBottom w:val="0"/>
          <w:divBdr>
            <w:top w:val="none" w:sz="0" w:space="0" w:color="auto"/>
            <w:left w:val="none" w:sz="0" w:space="0" w:color="auto"/>
            <w:bottom w:val="none" w:sz="0" w:space="0" w:color="auto"/>
            <w:right w:val="none" w:sz="0" w:space="0" w:color="auto"/>
          </w:divBdr>
        </w:div>
        <w:div w:id="1257402916">
          <w:marLeft w:val="547"/>
          <w:marRight w:val="0"/>
          <w:marTop w:val="77"/>
          <w:marBottom w:val="0"/>
          <w:divBdr>
            <w:top w:val="none" w:sz="0" w:space="0" w:color="auto"/>
            <w:left w:val="none" w:sz="0" w:space="0" w:color="auto"/>
            <w:bottom w:val="none" w:sz="0" w:space="0" w:color="auto"/>
            <w:right w:val="none" w:sz="0" w:space="0" w:color="auto"/>
          </w:divBdr>
        </w:div>
        <w:div w:id="1288391670">
          <w:marLeft w:val="547"/>
          <w:marRight w:val="0"/>
          <w:marTop w:val="77"/>
          <w:marBottom w:val="0"/>
          <w:divBdr>
            <w:top w:val="none" w:sz="0" w:space="0" w:color="auto"/>
            <w:left w:val="none" w:sz="0" w:space="0" w:color="auto"/>
            <w:bottom w:val="none" w:sz="0" w:space="0" w:color="auto"/>
            <w:right w:val="none" w:sz="0" w:space="0" w:color="auto"/>
          </w:divBdr>
        </w:div>
        <w:div w:id="1526820557">
          <w:marLeft w:val="547"/>
          <w:marRight w:val="0"/>
          <w:marTop w:val="77"/>
          <w:marBottom w:val="0"/>
          <w:divBdr>
            <w:top w:val="none" w:sz="0" w:space="0" w:color="auto"/>
            <w:left w:val="none" w:sz="0" w:space="0" w:color="auto"/>
            <w:bottom w:val="none" w:sz="0" w:space="0" w:color="auto"/>
            <w:right w:val="none" w:sz="0" w:space="0" w:color="auto"/>
          </w:divBdr>
        </w:div>
        <w:div w:id="1763644666">
          <w:marLeft w:val="547"/>
          <w:marRight w:val="0"/>
          <w:marTop w:val="77"/>
          <w:marBottom w:val="0"/>
          <w:divBdr>
            <w:top w:val="none" w:sz="0" w:space="0" w:color="auto"/>
            <w:left w:val="none" w:sz="0" w:space="0" w:color="auto"/>
            <w:bottom w:val="none" w:sz="0" w:space="0" w:color="auto"/>
            <w:right w:val="none" w:sz="0" w:space="0" w:color="auto"/>
          </w:divBdr>
        </w:div>
        <w:div w:id="1877498503">
          <w:marLeft w:val="547"/>
          <w:marRight w:val="0"/>
          <w:marTop w:val="77"/>
          <w:marBottom w:val="0"/>
          <w:divBdr>
            <w:top w:val="none" w:sz="0" w:space="0" w:color="auto"/>
            <w:left w:val="none" w:sz="0" w:space="0" w:color="auto"/>
            <w:bottom w:val="none" w:sz="0" w:space="0" w:color="auto"/>
            <w:right w:val="none" w:sz="0" w:space="0" w:color="auto"/>
          </w:divBdr>
        </w:div>
        <w:div w:id="1930582805">
          <w:marLeft w:val="547"/>
          <w:marRight w:val="0"/>
          <w:marTop w:val="77"/>
          <w:marBottom w:val="0"/>
          <w:divBdr>
            <w:top w:val="none" w:sz="0" w:space="0" w:color="auto"/>
            <w:left w:val="none" w:sz="0" w:space="0" w:color="auto"/>
            <w:bottom w:val="none" w:sz="0" w:space="0" w:color="auto"/>
            <w:right w:val="none" w:sz="0" w:space="0" w:color="auto"/>
          </w:divBdr>
        </w:div>
      </w:divsChild>
    </w:div>
    <w:div w:id="485165681">
      <w:bodyDiv w:val="1"/>
      <w:marLeft w:val="0"/>
      <w:marRight w:val="0"/>
      <w:marTop w:val="0"/>
      <w:marBottom w:val="0"/>
      <w:divBdr>
        <w:top w:val="none" w:sz="0" w:space="0" w:color="auto"/>
        <w:left w:val="none" w:sz="0" w:space="0" w:color="auto"/>
        <w:bottom w:val="none" w:sz="0" w:space="0" w:color="auto"/>
        <w:right w:val="none" w:sz="0" w:space="0" w:color="auto"/>
      </w:divBdr>
    </w:div>
    <w:div w:id="507446204">
      <w:bodyDiv w:val="1"/>
      <w:marLeft w:val="0"/>
      <w:marRight w:val="0"/>
      <w:marTop w:val="0"/>
      <w:marBottom w:val="0"/>
      <w:divBdr>
        <w:top w:val="none" w:sz="0" w:space="0" w:color="auto"/>
        <w:left w:val="none" w:sz="0" w:space="0" w:color="auto"/>
        <w:bottom w:val="none" w:sz="0" w:space="0" w:color="auto"/>
        <w:right w:val="none" w:sz="0" w:space="0" w:color="auto"/>
      </w:divBdr>
      <w:divsChild>
        <w:div w:id="62535009">
          <w:marLeft w:val="634"/>
          <w:marRight w:val="0"/>
          <w:marTop w:val="0"/>
          <w:marBottom w:val="0"/>
          <w:divBdr>
            <w:top w:val="none" w:sz="0" w:space="0" w:color="auto"/>
            <w:left w:val="none" w:sz="0" w:space="0" w:color="auto"/>
            <w:bottom w:val="none" w:sz="0" w:space="0" w:color="auto"/>
            <w:right w:val="none" w:sz="0" w:space="0" w:color="auto"/>
          </w:divBdr>
        </w:div>
        <w:div w:id="611281091">
          <w:marLeft w:val="634"/>
          <w:marRight w:val="0"/>
          <w:marTop w:val="0"/>
          <w:marBottom w:val="0"/>
          <w:divBdr>
            <w:top w:val="none" w:sz="0" w:space="0" w:color="auto"/>
            <w:left w:val="none" w:sz="0" w:space="0" w:color="auto"/>
            <w:bottom w:val="none" w:sz="0" w:space="0" w:color="auto"/>
            <w:right w:val="none" w:sz="0" w:space="0" w:color="auto"/>
          </w:divBdr>
        </w:div>
        <w:div w:id="722290070">
          <w:marLeft w:val="634"/>
          <w:marRight w:val="0"/>
          <w:marTop w:val="0"/>
          <w:marBottom w:val="0"/>
          <w:divBdr>
            <w:top w:val="none" w:sz="0" w:space="0" w:color="auto"/>
            <w:left w:val="none" w:sz="0" w:space="0" w:color="auto"/>
            <w:bottom w:val="none" w:sz="0" w:space="0" w:color="auto"/>
            <w:right w:val="none" w:sz="0" w:space="0" w:color="auto"/>
          </w:divBdr>
        </w:div>
        <w:div w:id="1060253920">
          <w:marLeft w:val="634"/>
          <w:marRight w:val="0"/>
          <w:marTop w:val="0"/>
          <w:marBottom w:val="0"/>
          <w:divBdr>
            <w:top w:val="none" w:sz="0" w:space="0" w:color="auto"/>
            <w:left w:val="none" w:sz="0" w:space="0" w:color="auto"/>
            <w:bottom w:val="none" w:sz="0" w:space="0" w:color="auto"/>
            <w:right w:val="none" w:sz="0" w:space="0" w:color="auto"/>
          </w:divBdr>
        </w:div>
        <w:div w:id="1612085832">
          <w:marLeft w:val="634"/>
          <w:marRight w:val="0"/>
          <w:marTop w:val="0"/>
          <w:marBottom w:val="0"/>
          <w:divBdr>
            <w:top w:val="none" w:sz="0" w:space="0" w:color="auto"/>
            <w:left w:val="none" w:sz="0" w:space="0" w:color="auto"/>
            <w:bottom w:val="none" w:sz="0" w:space="0" w:color="auto"/>
            <w:right w:val="none" w:sz="0" w:space="0" w:color="auto"/>
          </w:divBdr>
        </w:div>
        <w:div w:id="1642541953">
          <w:marLeft w:val="634"/>
          <w:marRight w:val="0"/>
          <w:marTop w:val="0"/>
          <w:marBottom w:val="0"/>
          <w:divBdr>
            <w:top w:val="none" w:sz="0" w:space="0" w:color="auto"/>
            <w:left w:val="none" w:sz="0" w:space="0" w:color="auto"/>
            <w:bottom w:val="none" w:sz="0" w:space="0" w:color="auto"/>
            <w:right w:val="none" w:sz="0" w:space="0" w:color="auto"/>
          </w:divBdr>
        </w:div>
      </w:divsChild>
    </w:div>
    <w:div w:id="619144576">
      <w:bodyDiv w:val="1"/>
      <w:marLeft w:val="0"/>
      <w:marRight w:val="0"/>
      <w:marTop w:val="0"/>
      <w:marBottom w:val="0"/>
      <w:divBdr>
        <w:top w:val="none" w:sz="0" w:space="0" w:color="auto"/>
        <w:left w:val="none" w:sz="0" w:space="0" w:color="auto"/>
        <w:bottom w:val="none" w:sz="0" w:space="0" w:color="auto"/>
        <w:right w:val="none" w:sz="0" w:space="0" w:color="auto"/>
      </w:divBdr>
    </w:div>
    <w:div w:id="702175014">
      <w:bodyDiv w:val="1"/>
      <w:marLeft w:val="0"/>
      <w:marRight w:val="0"/>
      <w:marTop w:val="0"/>
      <w:marBottom w:val="0"/>
      <w:divBdr>
        <w:top w:val="none" w:sz="0" w:space="0" w:color="auto"/>
        <w:left w:val="none" w:sz="0" w:space="0" w:color="auto"/>
        <w:bottom w:val="none" w:sz="0" w:space="0" w:color="auto"/>
        <w:right w:val="none" w:sz="0" w:space="0" w:color="auto"/>
      </w:divBdr>
      <w:divsChild>
        <w:div w:id="116678163">
          <w:marLeft w:val="806"/>
          <w:marRight w:val="0"/>
          <w:marTop w:val="120"/>
          <w:marBottom w:val="0"/>
          <w:divBdr>
            <w:top w:val="none" w:sz="0" w:space="0" w:color="auto"/>
            <w:left w:val="none" w:sz="0" w:space="0" w:color="auto"/>
            <w:bottom w:val="none" w:sz="0" w:space="0" w:color="auto"/>
            <w:right w:val="none" w:sz="0" w:space="0" w:color="auto"/>
          </w:divBdr>
        </w:div>
        <w:div w:id="383257417">
          <w:marLeft w:val="806"/>
          <w:marRight w:val="0"/>
          <w:marTop w:val="120"/>
          <w:marBottom w:val="0"/>
          <w:divBdr>
            <w:top w:val="none" w:sz="0" w:space="0" w:color="auto"/>
            <w:left w:val="none" w:sz="0" w:space="0" w:color="auto"/>
            <w:bottom w:val="none" w:sz="0" w:space="0" w:color="auto"/>
            <w:right w:val="none" w:sz="0" w:space="0" w:color="auto"/>
          </w:divBdr>
        </w:div>
        <w:div w:id="414475922">
          <w:marLeft w:val="806"/>
          <w:marRight w:val="0"/>
          <w:marTop w:val="120"/>
          <w:marBottom w:val="0"/>
          <w:divBdr>
            <w:top w:val="none" w:sz="0" w:space="0" w:color="auto"/>
            <w:left w:val="none" w:sz="0" w:space="0" w:color="auto"/>
            <w:bottom w:val="none" w:sz="0" w:space="0" w:color="auto"/>
            <w:right w:val="none" w:sz="0" w:space="0" w:color="auto"/>
          </w:divBdr>
        </w:div>
        <w:div w:id="559174988">
          <w:marLeft w:val="806"/>
          <w:marRight w:val="0"/>
          <w:marTop w:val="120"/>
          <w:marBottom w:val="0"/>
          <w:divBdr>
            <w:top w:val="none" w:sz="0" w:space="0" w:color="auto"/>
            <w:left w:val="none" w:sz="0" w:space="0" w:color="auto"/>
            <w:bottom w:val="none" w:sz="0" w:space="0" w:color="auto"/>
            <w:right w:val="none" w:sz="0" w:space="0" w:color="auto"/>
          </w:divBdr>
        </w:div>
        <w:div w:id="877737237">
          <w:marLeft w:val="806"/>
          <w:marRight w:val="0"/>
          <w:marTop w:val="120"/>
          <w:marBottom w:val="0"/>
          <w:divBdr>
            <w:top w:val="none" w:sz="0" w:space="0" w:color="auto"/>
            <w:left w:val="none" w:sz="0" w:space="0" w:color="auto"/>
            <w:bottom w:val="none" w:sz="0" w:space="0" w:color="auto"/>
            <w:right w:val="none" w:sz="0" w:space="0" w:color="auto"/>
          </w:divBdr>
        </w:div>
        <w:div w:id="1019355806">
          <w:marLeft w:val="806"/>
          <w:marRight w:val="0"/>
          <w:marTop w:val="120"/>
          <w:marBottom w:val="0"/>
          <w:divBdr>
            <w:top w:val="none" w:sz="0" w:space="0" w:color="auto"/>
            <w:left w:val="none" w:sz="0" w:space="0" w:color="auto"/>
            <w:bottom w:val="none" w:sz="0" w:space="0" w:color="auto"/>
            <w:right w:val="none" w:sz="0" w:space="0" w:color="auto"/>
          </w:divBdr>
        </w:div>
        <w:div w:id="1037975321">
          <w:marLeft w:val="806"/>
          <w:marRight w:val="0"/>
          <w:marTop w:val="120"/>
          <w:marBottom w:val="0"/>
          <w:divBdr>
            <w:top w:val="none" w:sz="0" w:space="0" w:color="auto"/>
            <w:left w:val="none" w:sz="0" w:space="0" w:color="auto"/>
            <w:bottom w:val="none" w:sz="0" w:space="0" w:color="auto"/>
            <w:right w:val="none" w:sz="0" w:space="0" w:color="auto"/>
          </w:divBdr>
        </w:div>
        <w:div w:id="1209344301">
          <w:marLeft w:val="806"/>
          <w:marRight w:val="0"/>
          <w:marTop w:val="120"/>
          <w:marBottom w:val="0"/>
          <w:divBdr>
            <w:top w:val="none" w:sz="0" w:space="0" w:color="auto"/>
            <w:left w:val="none" w:sz="0" w:space="0" w:color="auto"/>
            <w:bottom w:val="none" w:sz="0" w:space="0" w:color="auto"/>
            <w:right w:val="none" w:sz="0" w:space="0" w:color="auto"/>
          </w:divBdr>
        </w:div>
        <w:div w:id="1395202321">
          <w:marLeft w:val="806"/>
          <w:marRight w:val="0"/>
          <w:marTop w:val="120"/>
          <w:marBottom w:val="0"/>
          <w:divBdr>
            <w:top w:val="none" w:sz="0" w:space="0" w:color="auto"/>
            <w:left w:val="none" w:sz="0" w:space="0" w:color="auto"/>
            <w:bottom w:val="none" w:sz="0" w:space="0" w:color="auto"/>
            <w:right w:val="none" w:sz="0" w:space="0" w:color="auto"/>
          </w:divBdr>
        </w:div>
        <w:div w:id="2036227499">
          <w:marLeft w:val="806"/>
          <w:marRight w:val="0"/>
          <w:marTop w:val="120"/>
          <w:marBottom w:val="0"/>
          <w:divBdr>
            <w:top w:val="none" w:sz="0" w:space="0" w:color="auto"/>
            <w:left w:val="none" w:sz="0" w:space="0" w:color="auto"/>
            <w:bottom w:val="none" w:sz="0" w:space="0" w:color="auto"/>
            <w:right w:val="none" w:sz="0" w:space="0" w:color="auto"/>
          </w:divBdr>
        </w:div>
      </w:divsChild>
    </w:div>
    <w:div w:id="728847516">
      <w:bodyDiv w:val="1"/>
      <w:marLeft w:val="0"/>
      <w:marRight w:val="0"/>
      <w:marTop w:val="0"/>
      <w:marBottom w:val="0"/>
      <w:divBdr>
        <w:top w:val="none" w:sz="0" w:space="0" w:color="auto"/>
        <w:left w:val="none" w:sz="0" w:space="0" w:color="auto"/>
        <w:bottom w:val="none" w:sz="0" w:space="0" w:color="auto"/>
        <w:right w:val="none" w:sz="0" w:space="0" w:color="auto"/>
      </w:divBdr>
      <w:divsChild>
        <w:div w:id="55520219">
          <w:marLeft w:val="1166"/>
          <w:marRight w:val="0"/>
          <w:marTop w:val="86"/>
          <w:marBottom w:val="0"/>
          <w:divBdr>
            <w:top w:val="none" w:sz="0" w:space="0" w:color="auto"/>
            <w:left w:val="none" w:sz="0" w:space="0" w:color="auto"/>
            <w:bottom w:val="none" w:sz="0" w:space="0" w:color="auto"/>
            <w:right w:val="none" w:sz="0" w:space="0" w:color="auto"/>
          </w:divBdr>
        </w:div>
        <w:div w:id="200365703">
          <w:marLeft w:val="1166"/>
          <w:marRight w:val="0"/>
          <w:marTop w:val="86"/>
          <w:marBottom w:val="0"/>
          <w:divBdr>
            <w:top w:val="none" w:sz="0" w:space="0" w:color="auto"/>
            <w:left w:val="none" w:sz="0" w:space="0" w:color="auto"/>
            <w:bottom w:val="none" w:sz="0" w:space="0" w:color="auto"/>
            <w:right w:val="none" w:sz="0" w:space="0" w:color="auto"/>
          </w:divBdr>
        </w:div>
        <w:div w:id="399644459">
          <w:marLeft w:val="1166"/>
          <w:marRight w:val="0"/>
          <w:marTop w:val="86"/>
          <w:marBottom w:val="0"/>
          <w:divBdr>
            <w:top w:val="none" w:sz="0" w:space="0" w:color="auto"/>
            <w:left w:val="none" w:sz="0" w:space="0" w:color="auto"/>
            <w:bottom w:val="none" w:sz="0" w:space="0" w:color="auto"/>
            <w:right w:val="none" w:sz="0" w:space="0" w:color="auto"/>
          </w:divBdr>
        </w:div>
        <w:div w:id="457799112">
          <w:marLeft w:val="1166"/>
          <w:marRight w:val="0"/>
          <w:marTop w:val="86"/>
          <w:marBottom w:val="0"/>
          <w:divBdr>
            <w:top w:val="none" w:sz="0" w:space="0" w:color="auto"/>
            <w:left w:val="none" w:sz="0" w:space="0" w:color="auto"/>
            <w:bottom w:val="none" w:sz="0" w:space="0" w:color="auto"/>
            <w:right w:val="none" w:sz="0" w:space="0" w:color="auto"/>
          </w:divBdr>
        </w:div>
        <w:div w:id="563956056">
          <w:marLeft w:val="1166"/>
          <w:marRight w:val="0"/>
          <w:marTop w:val="86"/>
          <w:marBottom w:val="0"/>
          <w:divBdr>
            <w:top w:val="none" w:sz="0" w:space="0" w:color="auto"/>
            <w:left w:val="none" w:sz="0" w:space="0" w:color="auto"/>
            <w:bottom w:val="none" w:sz="0" w:space="0" w:color="auto"/>
            <w:right w:val="none" w:sz="0" w:space="0" w:color="auto"/>
          </w:divBdr>
        </w:div>
        <w:div w:id="631324410">
          <w:marLeft w:val="1166"/>
          <w:marRight w:val="0"/>
          <w:marTop w:val="86"/>
          <w:marBottom w:val="0"/>
          <w:divBdr>
            <w:top w:val="none" w:sz="0" w:space="0" w:color="auto"/>
            <w:left w:val="none" w:sz="0" w:space="0" w:color="auto"/>
            <w:bottom w:val="none" w:sz="0" w:space="0" w:color="auto"/>
            <w:right w:val="none" w:sz="0" w:space="0" w:color="auto"/>
          </w:divBdr>
        </w:div>
        <w:div w:id="701133691">
          <w:marLeft w:val="547"/>
          <w:marRight w:val="0"/>
          <w:marTop w:val="96"/>
          <w:marBottom w:val="0"/>
          <w:divBdr>
            <w:top w:val="none" w:sz="0" w:space="0" w:color="auto"/>
            <w:left w:val="none" w:sz="0" w:space="0" w:color="auto"/>
            <w:bottom w:val="none" w:sz="0" w:space="0" w:color="auto"/>
            <w:right w:val="none" w:sz="0" w:space="0" w:color="auto"/>
          </w:divBdr>
        </w:div>
        <w:div w:id="730813383">
          <w:marLeft w:val="547"/>
          <w:marRight w:val="0"/>
          <w:marTop w:val="96"/>
          <w:marBottom w:val="0"/>
          <w:divBdr>
            <w:top w:val="none" w:sz="0" w:space="0" w:color="auto"/>
            <w:left w:val="none" w:sz="0" w:space="0" w:color="auto"/>
            <w:bottom w:val="none" w:sz="0" w:space="0" w:color="auto"/>
            <w:right w:val="none" w:sz="0" w:space="0" w:color="auto"/>
          </w:divBdr>
        </w:div>
        <w:div w:id="850222147">
          <w:marLeft w:val="1166"/>
          <w:marRight w:val="0"/>
          <w:marTop w:val="86"/>
          <w:marBottom w:val="0"/>
          <w:divBdr>
            <w:top w:val="none" w:sz="0" w:space="0" w:color="auto"/>
            <w:left w:val="none" w:sz="0" w:space="0" w:color="auto"/>
            <w:bottom w:val="none" w:sz="0" w:space="0" w:color="auto"/>
            <w:right w:val="none" w:sz="0" w:space="0" w:color="auto"/>
          </w:divBdr>
        </w:div>
        <w:div w:id="931739532">
          <w:marLeft w:val="547"/>
          <w:marRight w:val="0"/>
          <w:marTop w:val="96"/>
          <w:marBottom w:val="0"/>
          <w:divBdr>
            <w:top w:val="none" w:sz="0" w:space="0" w:color="auto"/>
            <w:left w:val="none" w:sz="0" w:space="0" w:color="auto"/>
            <w:bottom w:val="none" w:sz="0" w:space="0" w:color="auto"/>
            <w:right w:val="none" w:sz="0" w:space="0" w:color="auto"/>
          </w:divBdr>
        </w:div>
        <w:div w:id="1232622553">
          <w:marLeft w:val="1166"/>
          <w:marRight w:val="0"/>
          <w:marTop w:val="86"/>
          <w:marBottom w:val="0"/>
          <w:divBdr>
            <w:top w:val="none" w:sz="0" w:space="0" w:color="auto"/>
            <w:left w:val="none" w:sz="0" w:space="0" w:color="auto"/>
            <w:bottom w:val="none" w:sz="0" w:space="0" w:color="auto"/>
            <w:right w:val="none" w:sz="0" w:space="0" w:color="auto"/>
          </w:divBdr>
        </w:div>
        <w:div w:id="1239632432">
          <w:marLeft w:val="547"/>
          <w:marRight w:val="0"/>
          <w:marTop w:val="96"/>
          <w:marBottom w:val="0"/>
          <w:divBdr>
            <w:top w:val="none" w:sz="0" w:space="0" w:color="auto"/>
            <w:left w:val="none" w:sz="0" w:space="0" w:color="auto"/>
            <w:bottom w:val="none" w:sz="0" w:space="0" w:color="auto"/>
            <w:right w:val="none" w:sz="0" w:space="0" w:color="auto"/>
          </w:divBdr>
        </w:div>
        <w:div w:id="1298803331">
          <w:marLeft w:val="1166"/>
          <w:marRight w:val="0"/>
          <w:marTop w:val="86"/>
          <w:marBottom w:val="0"/>
          <w:divBdr>
            <w:top w:val="none" w:sz="0" w:space="0" w:color="auto"/>
            <w:left w:val="none" w:sz="0" w:space="0" w:color="auto"/>
            <w:bottom w:val="none" w:sz="0" w:space="0" w:color="auto"/>
            <w:right w:val="none" w:sz="0" w:space="0" w:color="auto"/>
          </w:divBdr>
        </w:div>
        <w:div w:id="1840928323">
          <w:marLeft w:val="1166"/>
          <w:marRight w:val="0"/>
          <w:marTop w:val="86"/>
          <w:marBottom w:val="0"/>
          <w:divBdr>
            <w:top w:val="none" w:sz="0" w:space="0" w:color="auto"/>
            <w:left w:val="none" w:sz="0" w:space="0" w:color="auto"/>
            <w:bottom w:val="none" w:sz="0" w:space="0" w:color="auto"/>
            <w:right w:val="none" w:sz="0" w:space="0" w:color="auto"/>
          </w:divBdr>
        </w:div>
        <w:div w:id="1920092533">
          <w:marLeft w:val="1166"/>
          <w:marRight w:val="0"/>
          <w:marTop w:val="86"/>
          <w:marBottom w:val="0"/>
          <w:divBdr>
            <w:top w:val="none" w:sz="0" w:space="0" w:color="auto"/>
            <w:left w:val="none" w:sz="0" w:space="0" w:color="auto"/>
            <w:bottom w:val="none" w:sz="0" w:space="0" w:color="auto"/>
            <w:right w:val="none" w:sz="0" w:space="0" w:color="auto"/>
          </w:divBdr>
        </w:div>
        <w:div w:id="1955018734">
          <w:marLeft w:val="1166"/>
          <w:marRight w:val="0"/>
          <w:marTop w:val="86"/>
          <w:marBottom w:val="0"/>
          <w:divBdr>
            <w:top w:val="none" w:sz="0" w:space="0" w:color="auto"/>
            <w:left w:val="none" w:sz="0" w:space="0" w:color="auto"/>
            <w:bottom w:val="none" w:sz="0" w:space="0" w:color="auto"/>
            <w:right w:val="none" w:sz="0" w:space="0" w:color="auto"/>
          </w:divBdr>
        </w:div>
      </w:divsChild>
    </w:div>
    <w:div w:id="765806636">
      <w:bodyDiv w:val="1"/>
      <w:marLeft w:val="0"/>
      <w:marRight w:val="0"/>
      <w:marTop w:val="0"/>
      <w:marBottom w:val="0"/>
      <w:divBdr>
        <w:top w:val="none" w:sz="0" w:space="0" w:color="auto"/>
        <w:left w:val="none" w:sz="0" w:space="0" w:color="auto"/>
        <w:bottom w:val="none" w:sz="0" w:space="0" w:color="auto"/>
        <w:right w:val="none" w:sz="0" w:space="0" w:color="auto"/>
      </w:divBdr>
      <w:divsChild>
        <w:div w:id="480582180">
          <w:marLeft w:val="0"/>
          <w:marRight w:val="0"/>
          <w:marTop w:val="0"/>
          <w:marBottom w:val="0"/>
          <w:divBdr>
            <w:top w:val="none" w:sz="0" w:space="0" w:color="auto"/>
            <w:left w:val="none" w:sz="0" w:space="0" w:color="auto"/>
            <w:bottom w:val="none" w:sz="0" w:space="0" w:color="auto"/>
            <w:right w:val="none" w:sz="0" w:space="0" w:color="auto"/>
          </w:divBdr>
        </w:div>
        <w:div w:id="1856769690">
          <w:marLeft w:val="0"/>
          <w:marRight w:val="0"/>
          <w:marTop w:val="0"/>
          <w:marBottom w:val="0"/>
          <w:divBdr>
            <w:top w:val="none" w:sz="0" w:space="0" w:color="auto"/>
            <w:left w:val="none" w:sz="0" w:space="0" w:color="auto"/>
            <w:bottom w:val="none" w:sz="0" w:space="0" w:color="auto"/>
            <w:right w:val="none" w:sz="0" w:space="0" w:color="auto"/>
          </w:divBdr>
        </w:div>
      </w:divsChild>
    </w:div>
    <w:div w:id="800657569">
      <w:bodyDiv w:val="1"/>
      <w:marLeft w:val="0"/>
      <w:marRight w:val="0"/>
      <w:marTop w:val="0"/>
      <w:marBottom w:val="0"/>
      <w:divBdr>
        <w:top w:val="none" w:sz="0" w:space="0" w:color="auto"/>
        <w:left w:val="none" w:sz="0" w:space="0" w:color="auto"/>
        <w:bottom w:val="none" w:sz="0" w:space="0" w:color="auto"/>
        <w:right w:val="none" w:sz="0" w:space="0" w:color="auto"/>
      </w:divBdr>
    </w:div>
    <w:div w:id="849489410">
      <w:bodyDiv w:val="1"/>
      <w:marLeft w:val="0"/>
      <w:marRight w:val="0"/>
      <w:marTop w:val="0"/>
      <w:marBottom w:val="0"/>
      <w:divBdr>
        <w:top w:val="none" w:sz="0" w:space="0" w:color="auto"/>
        <w:left w:val="none" w:sz="0" w:space="0" w:color="auto"/>
        <w:bottom w:val="none" w:sz="0" w:space="0" w:color="auto"/>
        <w:right w:val="none" w:sz="0" w:space="0" w:color="auto"/>
      </w:divBdr>
    </w:div>
    <w:div w:id="1260137770">
      <w:bodyDiv w:val="1"/>
      <w:marLeft w:val="0"/>
      <w:marRight w:val="0"/>
      <w:marTop w:val="0"/>
      <w:marBottom w:val="0"/>
      <w:divBdr>
        <w:top w:val="none" w:sz="0" w:space="0" w:color="auto"/>
        <w:left w:val="none" w:sz="0" w:space="0" w:color="auto"/>
        <w:bottom w:val="none" w:sz="0" w:space="0" w:color="auto"/>
        <w:right w:val="none" w:sz="0" w:space="0" w:color="auto"/>
      </w:divBdr>
    </w:div>
    <w:div w:id="1293363286">
      <w:bodyDiv w:val="1"/>
      <w:marLeft w:val="0"/>
      <w:marRight w:val="0"/>
      <w:marTop w:val="0"/>
      <w:marBottom w:val="0"/>
      <w:divBdr>
        <w:top w:val="none" w:sz="0" w:space="0" w:color="auto"/>
        <w:left w:val="none" w:sz="0" w:space="0" w:color="auto"/>
        <w:bottom w:val="none" w:sz="0" w:space="0" w:color="auto"/>
        <w:right w:val="none" w:sz="0" w:space="0" w:color="auto"/>
      </w:divBdr>
    </w:div>
    <w:div w:id="1384870957">
      <w:bodyDiv w:val="1"/>
      <w:marLeft w:val="0"/>
      <w:marRight w:val="0"/>
      <w:marTop w:val="0"/>
      <w:marBottom w:val="0"/>
      <w:divBdr>
        <w:top w:val="none" w:sz="0" w:space="0" w:color="auto"/>
        <w:left w:val="none" w:sz="0" w:space="0" w:color="auto"/>
        <w:bottom w:val="none" w:sz="0" w:space="0" w:color="auto"/>
        <w:right w:val="none" w:sz="0" w:space="0" w:color="auto"/>
      </w:divBdr>
    </w:div>
    <w:div w:id="1396589637">
      <w:bodyDiv w:val="1"/>
      <w:marLeft w:val="0"/>
      <w:marRight w:val="0"/>
      <w:marTop w:val="0"/>
      <w:marBottom w:val="0"/>
      <w:divBdr>
        <w:top w:val="none" w:sz="0" w:space="0" w:color="auto"/>
        <w:left w:val="none" w:sz="0" w:space="0" w:color="auto"/>
        <w:bottom w:val="none" w:sz="0" w:space="0" w:color="auto"/>
        <w:right w:val="none" w:sz="0" w:space="0" w:color="auto"/>
      </w:divBdr>
    </w:div>
    <w:div w:id="1758742780">
      <w:bodyDiv w:val="1"/>
      <w:marLeft w:val="0"/>
      <w:marRight w:val="0"/>
      <w:marTop w:val="0"/>
      <w:marBottom w:val="0"/>
      <w:divBdr>
        <w:top w:val="none" w:sz="0" w:space="0" w:color="auto"/>
        <w:left w:val="none" w:sz="0" w:space="0" w:color="auto"/>
        <w:bottom w:val="none" w:sz="0" w:space="0" w:color="auto"/>
        <w:right w:val="none" w:sz="0" w:space="0" w:color="auto"/>
      </w:divBdr>
    </w:div>
    <w:div w:id="1870027157">
      <w:bodyDiv w:val="1"/>
      <w:marLeft w:val="0"/>
      <w:marRight w:val="0"/>
      <w:marTop w:val="0"/>
      <w:marBottom w:val="0"/>
      <w:divBdr>
        <w:top w:val="none" w:sz="0" w:space="0" w:color="auto"/>
        <w:left w:val="none" w:sz="0" w:space="0" w:color="auto"/>
        <w:bottom w:val="none" w:sz="0" w:space="0" w:color="auto"/>
        <w:right w:val="none" w:sz="0" w:space="0" w:color="auto"/>
      </w:divBdr>
    </w:div>
    <w:div w:id="1887722003">
      <w:bodyDiv w:val="1"/>
      <w:marLeft w:val="0"/>
      <w:marRight w:val="0"/>
      <w:marTop w:val="0"/>
      <w:marBottom w:val="0"/>
      <w:divBdr>
        <w:top w:val="none" w:sz="0" w:space="0" w:color="auto"/>
        <w:left w:val="none" w:sz="0" w:space="0" w:color="auto"/>
        <w:bottom w:val="none" w:sz="0" w:space="0" w:color="auto"/>
        <w:right w:val="none" w:sz="0" w:space="0" w:color="auto"/>
      </w:divBdr>
      <w:divsChild>
        <w:div w:id="18238605">
          <w:marLeft w:val="547"/>
          <w:marRight w:val="0"/>
          <w:marTop w:val="77"/>
          <w:marBottom w:val="0"/>
          <w:divBdr>
            <w:top w:val="none" w:sz="0" w:space="0" w:color="auto"/>
            <w:left w:val="none" w:sz="0" w:space="0" w:color="auto"/>
            <w:bottom w:val="none" w:sz="0" w:space="0" w:color="auto"/>
            <w:right w:val="none" w:sz="0" w:space="0" w:color="auto"/>
          </w:divBdr>
        </w:div>
        <w:div w:id="592516143">
          <w:marLeft w:val="547"/>
          <w:marRight w:val="0"/>
          <w:marTop w:val="77"/>
          <w:marBottom w:val="0"/>
          <w:divBdr>
            <w:top w:val="none" w:sz="0" w:space="0" w:color="auto"/>
            <w:left w:val="none" w:sz="0" w:space="0" w:color="auto"/>
            <w:bottom w:val="none" w:sz="0" w:space="0" w:color="auto"/>
            <w:right w:val="none" w:sz="0" w:space="0" w:color="auto"/>
          </w:divBdr>
        </w:div>
        <w:div w:id="1007171487">
          <w:marLeft w:val="547"/>
          <w:marRight w:val="0"/>
          <w:marTop w:val="77"/>
          <w:marBottom w:val="0"/>
          <w:divBdr>
            <w:top w:val="none" w:sz="0" w:space="0" w:color="auto"/>
            <w:left w:val="none" w:sz="0" w:space="0" w:color="auto"/>
            <w:bottom w:val="none" w:sz="0" w:space="0" w:color="auto"/>
            <w:right w:val="none" w:sz="0" w:space="0" w:color="auto"/>
          </w:divBdr>
        </w:div>
        <w:div w:id="1027373697">
          <w:marLeft w:val="547"/>
          <w:marRight w:val="0"/>
          <w:marTop w:val="77"/>
          <w:marBottom w:val="0"/>
          <w:divBdr>
            <w:top w:val="none" w:sz="0" w:space="0" w:color="auto"/>
            <w:left w:val="none" w:sz="0" w:space="0" w:color="auto"/>
            <w:bottom w:val="none" w:sz="0" w:space="0" w:color="auto"/>
            <w:right w:val="none" w:sz="0" w:space="0" w:color="auto"/>
          </w:divBdr>
        </w:div>
        <w:div w:id="1065177876">
          <w:marLeft w:val="547"/>
          <w:marRight w:val="0"/>
          <w:marTop w:val="77"/>
          <w:marBottom w:val="0"/>
          <w:divBdr>
            <w:top w:val="none" w:sz="0" w:space="0" w:color="auto"/>
            <w:left w:val="none" w:sz="0" w:space="0" w:color="auto"/>
            <w:bottom w:val="none" w:sz="0" w:space="0" w:color="auto"/>
            <w:right w:val="none" w:sz="0" w:space="0" w:color="auto"/>
          </w:divBdr>
        </w:div>
        <w:div w:id="1173883924">
          <w:marLeft w:val="547"/>
          <w:marRight w:val="0"/>
          <w:marTop w:val="77"/>
          <w:marBottom w:val="0"/>
          <w:divBdr>
            <w:top w:val="none" w:sz="0" w:space="0" w:color="auto"/>
            <w:left w:val="none" w:sz="0" w:space="0" w:color="auto"/>
            <w:bottom w:val="none" w:sz="0" w:space="0" w:color="auto"/>
            <w:right w:val="none" w:sz="0" w:space="0" w:color="auto"/>
          </w:divBdr>
        </w:div>
        <w:div w:id="1366246741">
          <w:marLeft w:val="547"/>
          <w:marRight w:val="0"/>
          <w:marTop w:val="77"/>
          <w:marBottom w:val="0"/>
          <w:divBdr>
            <w:top w:val="none" w:sz="0" w:space="0" w:color="auto"/>
            <w:left w:val="none" w:sz="0" w:space="0" w:color="auto"/>
            <w:bottom w:val="none" w:sz="0" w:space="0" w:color="auto"/>
            <w:right w:val="none" w:sz="0" w:space="0" w:color="auto"/>
          </w:divBdr>
        </w:div>
        <w:div w:id="1413577883">
          <w:marLeft w:val="547"/>
          <w:marRight w:val="0"/>
          <w:marTop w:val="77"/>
          <w:marBottom w:val="0"/>
          <w:divBdr>
            <w:top w:val="none" w:sz="0" w:space="0" w:color="auto"/>
            <w:left w:val="none" w:sz="0" w:space="0" w:color="auto"/>
            <w:bottom w:val="none" w:sz="0" w:space="0" w:color="auto"/>
            <w:right w:val="none" w:sz="0" w:space="0" w:color="auto"/>
          </w:divBdr>
        </w:div>
        <w:div w:id="1425346613">
          <w:marLeft w:val="547"/>
          <w:marRight w:val="0"/>
          <w:marTop w:val="77"/>
          <w:marBottom w:val="0"/>
          <w:divBdr>
            <w:top w:val="none" w:sz="0" w:space="0" w:color="auto"/>
            <w:left w:val="none" w:sz="0" w:space="0" w:color="auto"/>
            <w:bottom w:val="none" w:sz="0" w:space="0" w:color="auto"/>
            <w:right w:val="none" w:sz="0" w:space="0" w:color="auto"/>
          </w:divBdr>
        </w:div>
        <w:div w:id="1496533125">
          <w:marLeft w:val="547"/>
          <w:marRight w:val="0"/>
          <w:marTop w:val="77"/>
          <w:marBottom w:val="0"/>
          <w:divBdr>
            <w:top w:val="none" w:sz="0" w:space="0" w:color="auto"/>
            <w:left w:val="none" w:sz="0" w:space="0" w:color="auto"/>
            <w:bottom w:val="none" w:sz="0" w:space="0" w:color="auto"/>
            <w:right w:val="none" w:sz="0" w:space="0" w:color="auto"/>
          </w:divBdr>
        </w:div>
        <w:div w:id="1645043628">
          <w:marLeft w:val="547"/>
          <w:marRight w:val="0"/>
          <w:marTop w:val="77"/>
          <w:marBottom w:val="0"/>
          <w:divBdr>
            <w:top w:val="none" w:sz="0" w:space="0" w:color="auto"/>
            <w:left w:val="none" w:sz="0" w:space="0" w:color="auto"/>
            <w:bottom w:val="none" w:sz="0" w:space="0" w:color="auto"/>
            <w:right w:val="none" w:sz="0" w:space="0" w:color="auto"/>
          </w:divBdr>
        </w:div>
        <w:div w:id="1645889959">
          <w:marLeft w:val="547"/>
          <w:marRight w:val="0"/>
          <w:marTop w:val="77"/>
          <w:marBottom w:val="0"/>
          <w:divBdr>
            <w:top w:val="none" w:sz="0" w:space="0" w:color="auto"/>
            <w:left w:val="none" w:sz="0" w:space="0" w:color="auto"/>
            <w:bottom w:val="none" w:sz="0" w:space="0" w:color="auto"/>
            <w:right w:val="none" w:sz="0" w:space="0" w:color="auto"/>
          </w:divBdr>
        </w:div>
        <w:div w:id="1802186477">
          <w:marLeft w:val="547"/>
          <w:marRight w:val="0"/>
          <w:marTop w:val="77"/>
          <w:marBottom w:val="0"/>
          <w:divBdr>
            <w:top w:val="none" w:sz="0" w:space="0" w:color="auto"/>
            <w:left w:val="none" w:sz="0" w:space="0" w:color="auto"/>
            <w:bottom w:val="none" w:sz="0" w:space="0" w:color="auto"/>
            <w:right w:val="none" w:sz="0" w:space="0" w:color="auto"/>
          </w:divBdr>
        </w:div>
        <w:div w:id="1945458757">
          <w:marLeft w:val="547"/>
          <w:marRight w:val="0"/>
          <w:marTop w:val="77"/>
          <w:marBottom w:val="0"/>
          <w:divBdr>
            <w:top w:val="none" w:sz="0" w:space="0" w:color="auto"/>
            <w:left w:val="none" w:sz="0" w:space="0" w:color="auto"/>
            <w:bottom w:val="none" w:sz="0" w:space="0" w:color="auto"/>
            <w:right w:val="none" w:sz="0" w:space="0" w:color="auto"/>
          </w:divBdr>
        </w:div>
      </w:divsChild>
    </w:div>
    <w:div w:id="1934506761">
      <w:bodyDiv w:val="1"/>
      <w:marLeft w:val="0"/>
      <w:marRight w:val="0"/>
      <w:marTop w:val="0"/>
      <w:marBottom w:val="0"/>
      <w:divBdr>
        <w:top w:val="none" w:sz="0" w:space="0" w:color="auto"/>
        <w:left w:val="none" w:sz="0" w:space="0" w:color="auto"/>
        <w:bottom w:val="none" w:sz="0" w:space="0" w:color="auto"/>
        <w:right w:val="none" w:sz="0" w:space="0" w:color="auto"/>
      </w:divBdr>
    </w:div>
    <w:div w:id="1935622496">
      <w:bodyDiv w:val="1"/>
      <w:marLeft w:val="0"/>
      <w:marRight w:val="0"/>
      <w:marTop w:val="0"/>
      <w:marBottom w:val="0"/>
      <w:divBdr>
        <w:top w:val="none" w:sz="0" w:space="0" w:color="auto"/>
        <w:left w:val="none" w:sz="0" w:space="0" w:color="auto"/>
        <w:bottom w:val="none" w:sz="0" w:space="0" w:color="auto"/>
        <w:right w:val="none" w:sz="0" w:space="0" w:color="auto"/>
      </w:divBdr>
    </w:div>
    <w:div w:id="2081979851">
      <w:bodyDiv w:val="1"/>
      <w:marLeft w:val="0"/>
      <w:marRight w:val="0"/>
      <w:marTop w:val="0"/>
      <w:marBottom w:val="0"/>
      <w:divBdr>
        <w:top w:val="none" w:sz="0" w:space="0" w:color="auto"/>
        <w:left w:val="none" w:sz="0" w:space="0" w:color="auto"/>
        <w:bottom w:val="none" w:sz="0" w:space="0" w:color="auto"/>
        <w:right w:val="none" w:sz="0" w:space="0" w:color="auto"/>
      </w:divBdr>
    </w:div>
    <w:div w:id="21387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atc.be" TargetMode="External"/><Relationship Id="rId13" Type="http://schemas.openxmlformats.org/officeDocument/2006/relationships/hyperlink" Target="http://www.butgb.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batc.b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ubatc.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batc.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tgb.b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3861-B5B5-4E21-87A6-BE142EE1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BBRI</Company>
  <LinksUpToDate>false</LinksUpToDate>
  <CharactersWithSpaces>18472</CharactersWithSpaces>
  <SharedDoc>false</SharedDoc>
  <HLinks>
    <vt:vector size="12" baseType="variant">
      <vt:variant>
        <vt:i4>1114125</vt:i4>
      </vt:variant>
      <vt:variant>
        <vt:i4>441</vt:i4>
      </vt:variant>
      <vt:variant>
        <vt:i4>0</vt:i4>
      </vt:variant>
      <vt:variant>
        <vt:i4>5</vt:i4>
      </vt:variant>
      <vt:variant>
        <vt:lpwstr>http://www.ubatc.be/</vt:lpwstr>
      </vt:variant>
      <vt:variant>
        <vt:lpwstr/>
      </vt:variant>
      <vt:variant>
        <vt:i4>1114125</vt:i4>
      </vt:variant>
      <vt:variant>
        <vt:i4>0</vt:i4>
      </vt:variant>
      <vt:variant>
        <vt:i4>0</vt:i4>
      </vt:variant>
      <vt:variant>
        <vt:i4>5</vt:i4>
      </vt:variant>
      <vt:variant>
        <vt:lpwstr>http://www.ubatc.be/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Winnepenninckx</dc:creator>
  <cp:lastModifiedBy>Christophe China</cp:lastModifiedBy>
  <cp:revision>2</cp:revision>
  <cp:lastPrinted>2013-08-02T14:33:00Z</cp:lastPrinted>
  <dcterms:created xsi:type="dcterms:W3CDTF">2024-10-25T14:32:00Z</dcterms:created>
  <dcterms:modified xsi:type="dcterms:W3CDTF">2024-10-25T14:32:00Z</dcterms:modified>
</cp:coreProperties>
</file>